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C3C41" w:rsidRDefault="00BC3C41">
      <w:pPr>
        <w:ind w:left="0" w:hanging="2"/>
        <w:rPr>
          <w:rFonts w:ascii="Arial" w:eastAsia="Arial" w:hAnsi="Arial" w:cs="Arial"/>
          <w:color w:val="7F7F7F"/>
        </w:rPr>
      </w:pPr>
    </w:p>
    <w:p w14:paraId="00000002" w14:textId="34EDA5AC" w:rsidR="00BC3C41" w:rsidRPr="00F70A1F" w:rsidRDefault="00F13BD8">
      <w:pPr>
        <w:ind w:left="0" w:hanging="2"/>
        <w:rPr>
          <w:rFonts w:ascii="Arial Narrow" w:eastAsia="Arial Narrow" w:hAnsi="Arial Narrow" w:cs="Arial Narrow"/>
          <w:sz w:val="32"/>
          <w:szCs w:val="32"/>
        </w:rPr>
      </w:pPr>
      <w:r w:rsidRPr="00F70A1F">
        <w:rPr>
          <w:rFonts w:ascii="Arial" w:eastAsia="Arial" w:hAnsi="Arial" w:cs="Arial"/>
          <w:b/>
          <w:color w:val="7F7F7F"/>
        </w:rPr>
        <w:t>Media News Brief</w:t>
      </w:r>
    </w:p>
    <w:p w14:paraId="00000003" w14:textId="77777777" w:rsidR="00BC3C41" w:rsidRPr="00F70A1F" w:rsidRDefault="00BC3C41">
      <w:pPr>
        <w:ind w:left="1" w:hanging="3"/>
        <w:jc w:val="center"/>
        <w:rPr>
          <w:rFonts w:ascii="Arial Narrow" w:eastAsia="Arial Narrow" w:hAnsi="Arial Narrow" w:cs="Arial Narrow"/>
          <w:sz w:val="32"/>
          <w:szCs w:val="32"/>
        </w:rPr>
      </w:pPr>
    </w:p>
    <w:p w14:paraId="00000004" w14:textId="30CA5CF4" w:rsidR="00BC3C41" w:rsidRPr="00F70A1F" w:rsidRDefault="00EE25BB">
      <w:pPr>
        <w:ind w:left="1" w:hanging="3"/>
        <w:jc w:val="center"/>
        <w:rPr>
          <w:rFonts w:ascii="Arial Narrow" w:eastAsia="Arial Narrow" w:hAnsi="Arial Narrow" w:cs="Arial Narrow"/>
          <w:sz w:val="32"/>
          <w:szCs w:val="32"/>
        </w:rPr>
      </w:pPr>
      <w:bookmarkStart w:id="0" w:name="_Hlk134108390"/>
      <w:r w:rsidRPr="00F70A1F">
        <w:rPr>
          <w:rFonts w:ascii="Arial Narrow" w:eastAsia="Arial Narrow" w:hAnsi="Arial Narrow" w:cs="Arial Narrow"/>
          <w:b/>
          <w:sz w:val="32"/>
          <w:szCs w:val="32"/>
        </w:rPr>
        <w:t>Next-</w:t>
      </w:r>
      <w:r w:rsidR="003865E5" w:rsidRPr="00F70A1F">
        <w:rPr>
          <w:rFonts w:ascii="Arial Narrow" w:eastAsia="Arial Narrow" w:hAnsi="Arial Narrow" w:cs="Arial Narrow"/>
          <w:b/>
          <w:sz w:val="32"/>
          <w:szCs w:val="32"/>
        </w:rPr>
        <w:t>G</w:t>
      </w:r>
      <w:r w:rsidRPr="00F70A1F">
        <w:rPr>
          <w:rFonts w:ascii="Arial Narrow" w:eastAsia="Arial Narrow" w:hAnsi="Arial Narrow" w:cs="Arial Narrow"/>
          <w:b/>
          <w:sz w:val="32"/>
          <w:szCs w:val="32"/>
        </w:rPr>
        <w:t xml:space="preserve">eneration </w:t>
      </w:r>
      <w:r w:rsidR="003C4B9D" w:rsidRPr="00F70A1F">
        <w:rPr>
          <w:rFonts w:ascii="Arial Narrow" w:eastAsia="Arial Narrow" w:hAnsi="Arial Narrow" w:cs="Arial Narrow"/>
          <w:b/>
          <w:sz w:val="32"/>
          <w:szCs w:val="32"/>
        </w:rPr>
        <w:t xml:space="preserve">onsemi </w:t>
      </w:r>
      <w:r w:rsidR="006B44F0" w:rsidRPr="00F70A1F">
        <w:rPr>
          <w:rFonts w:ascii="Arial Narrow" w:eastAsia="Arial Narrow" w:hAnsi="Arial Narrow" w:cs="Arial Narrow"/>
          <w:b/>
          <w:sz w:val="32"/>
          <w:szCs w:val="32"/>
        </w:rPr>
        <w:t>1200</w:t>
      </w:r>
      <w:r w:rsidR="003865E5" w:rsidRPr="00F70A1F">
        <w:rPr>
          <w:rFonts w:ascii="Arial Narrow" w:eastAsia="Arial Narrow" w:hAnsi="Arial Narrow" w:cs="Arial Narrow"/>
          <w:b/>
          <w:sz w:val="32"/>
          <w:szCs w:val="32"/>
        </w:rPr>
        <w:t xml:space="preserve"> </w:t>
      </w:r>
      <w:r w:rsidR="006B44F0" w:rsidRPr="00F70A1F">
        <w:rPr>
          <w:rFonts w:ascii="Arial Narrow" w:eastAsia="Arial Narrow" w:hAnsi="Arial Narrow" w:cs="Arial Narrow"/>
          <w:b/>
          <w:sz w:val="32"/>
          <w:szCs w:val="32"/>
        </w:rPr>
        <w:t xml:space="preserve">V </w:t>
      </w:r>
      <w:proofErr w:type="spellStart"/>
      <w:r w:rsidRPr="00F70A1F">
        <w:rPr>
          <w:rFonts w:ascii="Arial Narrow" w:eastAsia="Arial Narrow" w:hAnsi="Arial Narrow" w:cs="Arial Narrow"/>
          <w:b/>
          <w:sz w:val="32"/>
          <w:szCs w:val="32"/>
        </w:rPr>
        <w:t>EliteSiC</w:t>
      </w:r>
      <w:proofErr w:type="spellEnd"/>
      <w:r w:rsidRPr="00F70A1F">
        <w:rPr>
          <w:rFonts w:ascii="Arial Narrow" w:eastAsia="Arial Narrow" w:hAnsi="Arial Narrow" w:cs="Arial Narrow"/>
          <w:b/>
          <w:sz w:val="32"/>
          <w:szCs w:val="32"/>
        </w:rPr>
        <w:t xml:space="preserve"> </w:t>
      </w:r>
      <w:r w:rsidR="00B00EAE" w:rsidRPr="00F70A1F">
        <w:rPr>
          <w:rFonts w:ascii="Arial Narrow" w:eastAsia="Arial Narrow" w:hAnsi="Arial Narrow" w:cs="Arial Narrow"/>
          <w:b/>
          <w:sz w:val="32"/>
          <w:szCs w:val="32"/>
        </w:rPr>
        <w:t>M3S</w:t>
      </w:r>
      <w:r w:rsidR="00B00EAE" w:rsidRPr="00F70A1F" w:rsidDel="006B44F0">
        <w:rPr>
          <w:rFonts w:ascii="Arial Narrow" w:eastAsia="Arial Narrow" w:hAnsi="Arial Narrow" w:cs="Arial Narrow"/>
          <w:b/>
          <w:sz w:val="32"/>
          <w:szCs w:val="32"/>
        </w:rPr>
        <w:t xml:space="preserve"> </w:t>
      </w:r>
      <w:r w:rsidR="003865E5" w:rsidRPr="00F70A1F">
        <w:rPr>
          <w:rFonts w:ascii="Arial Narrow" w:eastAsia="Arial Narrow" w:hAnsi="Arial Narrow" w:cs="Arial Narrow"/>
          <w:b/>
          <w:sz w:val="32"/>
          <w:szCs w:val="32"/>
        </w:rPr>
        <w:t>D</w:t>
      </w:r>
      <w:r w:rsidRPr="00F70A1F">
        <w:rPr>
          <w:rFonts w:ascii="Arial Narrow" w:eastAsia="Arial Narrow" w:hAnsi="Arial Narrow" w:cs="Arial Narrow"/>
          <w:b/>
          <w:sz w:val="32"/>
          <w:szCs w:val="32"/>
        </w:rPr>
        <w:t xml:space="preserve">evices </w:t>
      </w:r>
      <w:r w:rsidR="003865E5" w:rsidRPr="00F70A1F">
        <w:rPr>
          <w:rFonts w:ascii="Arial Narrow" w:eastAsia="Arial Narrow" w:hAnsi="Arial Narrow" w:cs="Arial Narrow"/>
          <w:b/>
          <w:sz w:val="32"/>
          <w:szCs w:val="32"/>
        </w:rPr>
        <w:t>E</w:t>
      </w:r>
      <w:r w:rsidRPr="00F70A1F">
        <w:rPr>
          <w:rFonts w:ascii="Arial Narrow" w:eastAsia="Arial Narrow" w:hAnsi="Arial Narrow" w:cs="Arial Narrow"/>
          <w:b/>
          <w:sz w:val="32"/>
          <w:szCs w:val="32"/>
        </w:rPr>
        <w:t xml:space="preserve">nhance </w:t>
      </w:r>
      <w:r w:rsidR="003865E5" w:rsidRPr="00F70A1F">
        <w:rPr>
          <w:rFonts w:ascii="Arial Narrow" w:eastAsia="Arial Narrow" w:hAnsi="Arial Narrow" w:cs="Arial Narrow"/>
          <w:b/>
          <w:sz w:val="32"/>
          <w:szCs w:val="32"/>
        </w:rPr>
        <w:t>E</w:t>
      </w:r>
      <w:r w:rsidRPr="00F70A1F">
        <w:rPr>
          <w:rFonts w:ascii="Arial Narrow" w:eastAsia="Arial Narrow" w:hAnsi="Arial Narrow" w:cs="Arial Narrow"/>
          <w:b/>
          <w:sz w:val="32"/>
          <w:szCs w:val="32"/>
        </w:rPr>
        <w:t xml:space="preserve">fficiency </w:t>
      </w:r>
      <w:r w:rsidR="003C4B9D" w:rsidRPr="00F70A1F">
        <w:rPr>
          <w:rFonts w:ascii="Arial Narrow" w:eastAsia="Arial Narrow" w:hAnsi="Arial Narrow" w:cs="Arial Narrow"/>
          <w:b/>
          <w:sz w:val="32"/>
          <w:szCs w:val="32"/>
        </w:rPr>
        <w:t>of</w:t>
      </w:r>
      <w:r w:rsidRPr="00F70A1F">
        <w:rPr>
          <w:rFonts w:ascii="Arial Narrow" w:eastAsia="Arial Narrow" w:hAnsi="Arial Narrow" w:cs="Arial Narrow"/>
          <w:b/>
          <w:sz w:val="32"/>
          <w:szCs w:val="32"/>
        </w:rPr>
        <w:t xml:space="preserve"> </w:t>
      </w:r>
      <w:r w:rsidR="00A453D1" w:rsidRPr="00F70A1F">
        <w:rPr>
          <w:rFonts w:ascii="Arial Narrow" w:eastAsia="Arial Narrow" w:hAnsi="Arial Narrow" w:cs="Arial Narrow"/>
          <w:b/>
          <w:sz w:val="32"/>
          <w:szCs w:val="32"/>
        </w:rPr>
        <w:t>Electric Vehicles</w:t>
      </w:r>
      <w:r w:rsidR="00540DD1" w:rsidRPr="00F70A1F">
        <w:rPr>
          <w:rFonts w:ascii="Arial Narrow" w:eastAsia="Arial Narrow" w:hAnsi="Arial Narrow" w:cs="Arial Narrow"/>
          <w:b/>
          <w:sz w:val="32"/>
          <w:szCs w:val="32"/>
        </w:rPr>
        <w:t xml:space="preserve"> and </w:t>
      </w:r>
      <w:r w:rsidR="003865E5" w:rsidRPr="00F70A1F">
        <w:rPr>
          <w:rFonts w:ascii="Arial Narrow" w:eastAsia="Arial Narrow" w:hAnsi="Arial Narrow" w:cs="Arial Narrow"/>
          <w:b/>
          <w:sz w:val="32"/>
          <w:szCs w:val="32"/>
        </w:rPr>
        <w:t>E</w:t>
      </w:r>
      <w:r w:rsidRPr="00F70A1F">
        <w:rPr>
          <w:rFonts w:ascii="Arial Narrow" w:eastAsia="Arial Narrow" w:hAnsi="Arial Narrow" w:cs="Arial Narrow"/>
          <w:b/>
          <w:sz w:val="32"/>
          <w:szCs w:val="32"/>
        </w:rPr>
        <w:t>nergy</w:t>
      </w:r>
      <w:r w:rsidR="00F919D1" w:rsidRPr="00F70A1F">
        <w:rPr>
          <w:rFonts w:ascii="Arial Narrow" w:eastAsia="Arial Narrow" w:hAnsi="Arial Narrow" w:cs="Arial Narrow"/>
          <w:b/>
          <w:sz w:val="32"/>
          <w:szCs w:val="32"/>
        </w:rPr>
        <w:t xml:space="preserve"> </w:t>
      </w:r>
      <w:r w:rsidR="003865E5" w:rsidRPr="00F70A1F">
        <w:rPr>
          <w:rFonts w:ascii="Arial Narrow" w:eastAsia="Arial Narrow" w:hAnsi="Arial Narrow" w:cs="Arial Narrow"/>
          <w:b/>
          <w:sz w:val="32"/>
          <w:szCs w:val="32"/>
        </w:rPr>
        <w:t>I</w:t>
      </w:r>
      <w:r w:rsidR="00F919D1" w:rsidRPr="00F70A1F">
        <w:rPr>
          <w:rFonts w:ascii="Arial Narrow" w:eastAsia="Arial Narrow" w:hAnsi="Arial Narrow" w:cs="Arial Narrow"/>
          <w:b/>
          <w:sz w:val="32"/>
          <w:szCs w:val="32"/>
        </w:rPr>
        <w:t>nfrastructure</w:t>
      </w:r>
      <w:r w:rsidRPr="00F70A1F">
        <w:rPr>
          <w:rFonts w:ascii="Arial Narrow" w:eastAsia="Arial Narrow" w:hAnsi="Arial Narrow" w:cs="Arial Narrow"/>
          <w:b/>
          <w:sz w:val="32"/>
          <w:szCs w:val="32"/>
        </w:rPr>
        <w:t xml:space="preserve"> </w:t>
      </w:r>
      <w:r w:rsidR="003865E5" w:rsidRPr="00F70A1F">
        <w:rPr>
          <w:rFonts w:ascii="Arial Narrow" w:eastAsia="Arial Narrow" w:hAnsi="Arial Narrow" w:cs="Arial Narrow"/>
          <w:b/>
          <w:sz w:val="32"/>
          <w:szCs w:val="32"/>
        </w:rPr>
        <w:t>A</w:t>
      </w:r>
      <w:r w:rsidRPr="00F70A1F">
        <w:rPr>
          <w:rFonts w:ascii="Arial Narrow" w:eastAsia="Arial Narrow" w:hAnsi="Arial Narrow" w:cs="Arial Narrow"/>
          <w:b/>
          <w:sz w:val="32"/>
          <w:szCs w:val="32"/>
        </w:rPr>
        <w:t>pplications</w:t>
      </w:r>
    </w:p>
    <w:bookmarkEnd w:id="0"/>
    <w:p w14:paraId="00000005" w14:textId="5E5CC47F" w:rsidR="00BC3C41" w:rsidRPr="00F70A1F" w:rsidRDefault="00EE25BB">
      <w:pPr>
        <w:spacing w:before="280" w:after="280"/>
        <w:ind w:left="0" w:hanging="2"/>
        <w:jc w:val="center"/>
        <w:rPr>
          <w:rFonts w:ascii="Arial" w:eastAsia="Arial" w:hAnsi="Arial" w:cs="Arial"/>
        </w:rPr>
      </w:pPr>
      <w:r w:rsidRPr="00F70A1F">
        <w:rPr>
          <w:rFonts w:ascii="Arial" w:eastAsia="Arial" w:hAnsi="Arial" w:cs="Arial"/>
          <w:i/>
          <w:sz w:val="22"/>
          <w:szCs w:val="22"/>
        </w:rPr>
        <w:t xml:space="preserve">New portfolio includes </w:t>
      </w:r>
      <w:r w:rsidR="003865E5" w:rsidRPr="00F70A1F">
        <w:rPr>
          <w:rFonts w:ascii="Arial" w:eastAsia="Arial" w:hAnsi="Arial" w:cs="Arial"/>
          <w:i/>
          <w:sz w:val="22"/>
          <w:szCs w:val="22"/>
        </w:rPr>
        <w:t>fast-switching</w:t>
      </w:r>
      <w:r w:rsidRPr="00F70A1F">
        <w:rPr>
          <w:rFonts w:ascii="Arial" w:eastAsia="Arial" w:hAnsi="Arial" w:cs="Arial"/>
          <w:i/>
          <w:sz w:val="22"/>
          <w:szCs w:val="22"/>
        </w:rPr>
        <w:t xml:space="preserve"> MOSFETs and half-bridge power </w:t>
      </w:r>
      <w:r w:rsidR="00FF6BF7" w:rsidRPr="00F70A1F">
        <w:rPr>
          <w:rFonts w:ascii="Arial" w:eastAsia="Arial" w:hAnsi="Arial" w:cs="Arial"/>
          <w:i/>
          <w:sz w:val="22"/>
          <w:szCs w:val="22"/>
        </w:rPr>
        <w:t xml:space="preserve">integrated </w:t>
      </w:r>
      <w:r w:rsidRPr="00F70A1F">
        <w:rPr>
          <w:rFonts w:ascii="Arial" w:eastAsia="Arial" w:hAnsi="Arial" w:cs="Arial"/>
          <w:i/>
          <w:sz w:val="22"/>
          <w:szCs w:val="22"/>
        </w:rPr>
        <w:t xml:space="preserve">modules with industry’s lowest </w:t>
      </w:r>
      <w:proofErr w:type="spellStart"/>
      <w:r w:rsidRPr="00F70A1F">
        <w:rPr>
          <w:rFonts w:ascii="Arial" w:eastAsia="Arial" w:hAnsi="Arial" w:cs="Arial"/>
          <w:i/>
          <w:sz w:val="22"/>
          <w:szCs w:val="22"/>
        </w:rPr>
        <w:t>Rds</w:t>
      </w:r>
      <w:proofErr w:type="spellEnd"/>
      <w:r w:rsidR="00E525BF" w:rsidRPr="00F70A1F">
        <w:rPr>
          <w:rFonts w:ascii="Arial" w:eastAsia="Arial" w:hAnsi="Arial" w:cs="Arial"/>
          <w:i/>
          <w:sz w:val="22"/>
          <w:szCs w:val="22"/>
        </w:rPr>
        <w:t>(</w:t>
      </w:r>
      <w:r w:rsidRPr="00F70A1F">
        <w:rPr>
          <w:rFonts w:ascii="Arial" w:eastAsia="Arial" w:hAnsi="Arial" w:cs="Arial"/>
          <w:i/>
          <w:sz w:val="22"/>
          <w:szCs w:val="22"/>
        </w:rPr>
        <w:t>on</w:t>
      </w:r>
      <w:r w:rsidR="00E525BF" w:rsidRPr="00F70A1F">
        <w:rPr>
          <w:rFonts w:ascii="Arial" w:eastAsia="Arial" w:hAnsi="Arial" w:cs="Arial"/>
          <w:i/>
          <w:sz w:val="22"/>
          <w:szCs w:val="22"/>
        </w:rPr>
        <w:t>)</w:t>
      </w:r>
      <w:r w:rsidRPr="00F70A1F">
        <w:rPr>
          <w:rFonts w:ascii="Arial" w:eastAsia="Arial" w:hAnsi="Arial" w:cs="Arial"/>
          <w:i/>
          <w:sz w:val="22"/>
          <w:szCs w:val="22"/>
        </w:rPr>
        <w:t xml:space="preserve"> per switch position in </w:t>
      </w:r>
      <w:r w:rsidR="00366FA4" w:rsidRPr="00F70A1F">
        <w:rPr>
          <w:rFonts w:ascii="Arial" w:eastAsia="Arial" w:hAnsi="Arial" w:cs="Arial"/>
          <w:i/>
          <w:sz w:val="22"/>
          <w:szCs w:val="22"/>
        </w:rPr>
        <w:t xml:space="preserve">industry </w:t>
      </w:r>
      <w:r w:rsidRPr="00F70A1F">
        <w:rPr>
          <w:rFonts w:ascii="Arial" w:eastAsia="Arial" w:hAnsi="Arial" w:cs="Arial"/>
          <w:i/>
          <w:sz w:val="22"/>
          <w:szCs w:val="22"/>
        </w:rPr>
        <w:t>standard packag</w:t>
      </w:r>
      <w:r w:rsidR="00366FA4" w:rsidRPr="00F70A1F">
        <w:rPr>
          <w:rFonts w:ascii="Arial" w:eastAsia="Arial" w:hAnsi="Arial" w:cs="Arial"/>
          <w:i/>
          <w:sz w:val="22"/>
          <w:szCs w:val="22"/>
        </w:rPr>
        <w:t>es</w:t>
      </w:r>
    </w:p>
    <w:p w14:paraId="00000006" w14:textId="77777777" w:rsidR="00BC3C41" w:rsidRPr="00F70A1F" w:rsidRDefault="00BC3C41">
      <w:pPr>
        <w:ind w:left="0" w:hanging="2"/>
        <w:jc w:val="both"/>
        <w:rPr>
          <w:rFonts w:ascii="Arial" w:eastAsia="Arial" w:hAnsi="Arial" w:cs="Arial"/>
          <w:sz w:val="20"/>
          <w:szCs w:val="20"/>
        </w:rPr>
      </w:pPr>
    </w:p>
    <w:p w14:paraId="39A81C0B" w14:textId="74857CDE" w:rsidR="006E63F8" w:rsidRPr="00F70A1F" w:rsidRDefault="003865E5" w:rsidP="00630E2D">
      <w:pPr>
        <w:spacing w:line="276" w:lineRule="auto"/>
        <w:ind w:left="-2" w:firstLineChars="0" w:firstLine="0"/>
        <w:rPr>
          <w:rFonts w:ascii="Arial" w:eastAsia="Arial" w:hAnsi="Arial" w:cs="Arial"/>
          <w:color w:val="000000" w:themeColor="text1"/>
          <w:sz w:val="20"/>
          <w:szCs w:val="20"/>
        </w:rPr>
      </w:pPr>
      <w:bookmarkStart w:id="1" w:name="_heading=h.gjdgxs" w:colFirst="0" w:colLast="0"/>
      <w:bookmarkEnd w:id="1"/>
      <w:r w:rsidRPr="00F70A1F">
        <w:rPr>
          <w:rFonts w:ascii="Arial" w:eastAsia="Arial" w:hAnsi="Arial" w:cs="Arial"/>
          <w:b/>
          <w:sz w:val="20"/>
          <w:szCs w:val="20"/>
        </w:rPr>
        <w:t>SCOTTSDALE</w:t>
      </w:r>
      <w:r w:rsidR="00EE25BB" w:rsidRPr="00F70A1F">
        <w:rPr>
          <w:rFonts w:ascii="Arial" w:eastAsia="Arial" w:hAnsi="Arial" w:cs="Arial"/>
          <w:b/>
          <w:sz w:val="20"/>
          <w:szCs w:val="20"/>
        </w:rPr>
        <w:t>, Ariz. –</w:t>
      </w:r>
      <w:r w:rsidR="00944954" w:rsidRPr="00F70A1F">
        <w:rPr>
          <w:rFonts w:ascii="Arial" w:eastAsia="Arial" w:hAnsi="Arial" w:cs="Arial"/>
          <w:b/>
          <w:sz w:val="20"/>
          <w:szCs w:val="20"/>
        </w:rPr>
        <w:t xml:space="preserve"> May 9</w:t>
      </w:r>
      <w:r w:rsidR="00EE25BB" w:rsidRPr="00F70A1F">
        <w:rPr>
          <w:rFonts w:ascii="Arial" w:eastAsia="Arial" w:hAnsi="Arial" w:cs="Arial"/>
          <w:b/>
          <w:sz w:val="20"/>
          <w:szCs w:val="20"/>
        </w:rPr>
        <w:t>, 2023 – onsemi</w:t>
      </w:r>
      <w:r w:rsidR="00EE25BB" w:rsidRPr="00F70A1F">
        <w:rPr>
          <w:rFonts w:ascii="Arial" w:eastAsia="Arial" w:hAnsi="Arial" w:cs="Arial"/>
          <w:sz w:val="20"/>
          <w:szCs w:val="20"/>
        </w:rPr>
        <w:t xml:space="preserve"> (Nasdaq: </w:t>
      </w:r>
      <w:sdt>
        <w:sdtPr>
          <w:tag w:val="goog_rdk_2"/>
          <w:id w:val="-219279212"/>
        </w:sdtPr>
        <w:sdtEndPr/>
        <w:sdtContent>
          <w:hyperlink r:id="rId7" w:history="1">
            <w:r w:rsidR="00EE25BB" w:rsidRPr="00F70A1F">
              <w:rPr>
                <w:rFonts w:ascii="Arial" w:eastAsia="Arial" w:hAnsi="Arial" w:cs="Arial"/>
                <w:color w:val="1155CC"/>
                <w:sz w:val="20"/>
                <w:szCs w:val="20"/>
              </w:rPr>
              <w:t>ON</w:t>
            </w:r>
          </w:hyperlink>
        </w:sdtContent>
      </w:sdt>
      <w:r w:rsidR="00EE25BB" w:rsidRPr="00F70A1F">
        <w:rPr>
          <w:rFonts w:ascii="Arial" w:eastAsia="Arial" w:hAnsi="Arial" w:cs="Arial"/>
          <w:sz w:val="20"/>
          <w:szCs w:val="20"/>
        </w:rPr>
        <w:t xml:space="preserve">), </w:t>
      </w:r>
      <w:r w:rsidR="00EE25BB" w:rsidRPr="00F70A1F">
        <w:rPr>
          <w:rFonts w:ascii="Arial" w:eastAsia="Arial" w:hAnsi="Arial" w:cs="Arial"/>
          <w:color w:val="000000" w:themeColor="text1"/>
          <w:sz w:val="20"/>
          <w:szCs w:val="20"/>
        </w:rPr>
        <w:t xml:space="preserve">a leader in intelligent power and sensing technologies, today announced </w:t>
      </w:r>
      <w:r w:rsidR="00B36634" w:rsidRPr="00F70A1F">
        <w:rPr>
          <w:rFonts w:ascii="Arial" w:eastAsia="Arial" w:hAnsi="Arial" w:cs="Arial"/>
          <w:color w:val="000000" w:themeColor="text1"/>
          <w:sz w:val="20"/>
          <w:szCs w:val="20"/>
        </w:rPr>
        <w:t>the</w:t>
      </w:r>
      <w:r w:rsidR="00366FA4" w:rsidRPr="00F70A1F">
        <w:rPr>
          <w:rFonts w:ascii="Arial" w:eastAsia="Arial" w:hAnsi="Arial" w:cs="Arial"/>
          <w:color w:val="000000" w:themeColor="text1"/>
          <w:sz w:val="20"/>
          <w:szCs w:val="20"/>
        </w:rPr>
        <w:t xml:space="preserve"> release of the</w:t>
      </w:r>
      <w:r w:rsidR="00EE25BB" w:rsidRPr="00F70A1F">
        <w:rPr>
          <w:rFonts w:ascii="Arial" w:eastAsia="Arial" w:hAnsi="Arial" w:cs="Arial"/>
          <w:color w:val="000000" w:themeColor="text1"/>
          <w:sz w:val="20"/>
          <w:szCs w:val="20"/>
        </w:rPr>
        <w:t xml:space="preserve"> latest generation </w:t>
      </w:r>
      <w:sdt>
        <w:sdtPr>
          <w:rPr>
            <w:color w:val="000000" w:themeColor="text1"/>
          </w:rPr>
          <w:tag w:val="goog_rdk_3"/>
          <w:id w:val="1462607540"/>
        </w:sdtPr>
        <w:sdtEndPr/>
        <w:sdtContent/>
      </w:sdt>
      <w:r w:rsidR="00EE25BB" w:rsidRPr="00F70A1F">
        <w:rPr>
          <w:rFonts w:ascii="Arial" w:eastAsia="Arial" w:hAnsi="Arial" w:cs="Arial"/>
          <w:color w:val="000000" w:themeColor="text1"/>
          <w:sz w:val="20"/>
          <w:szCs w:val="20"/>
        </w:rPr>
        <w:t xml:space="preserve">of </w:t>
      </w:r>
      <w:r w:rsidR="00B00EAE" w:rsidRPr="00F70A1F">
        <w:rPr>
          <w:rFonts w:ascii="Arial" w:eastAsia="Arial" w:hAnsi="Arial" w:cs="Arial"/>
          <w:color w:val="000000" w:themeColor="text1"/>
          <w:sz w:val="20"/>
          <w:szCs w:val="20"/>
        </w:rPr>
        <w:t>1200</w:t>
      </w:r>
      <w:r w:rsidRPr="00F70A1F">
        <w:rPr>
          <w:rFonts w:ascii="Arial" w:eastAsia="Arial" w:hAnsi="Arial" w:cs="Arial"/>
          <w:color w:val="000000" w:themeColor="text1"/>
          <w:sz w:val="20"/>
          <w:szCs w:val="20"/>
        </w:rPr>
        <w:t xml:space="preserve"> </w:t>
      </w:r>
      <w:r w:rsidR="00B00EAE" w:rsidRPr="00F70A1F">
        <w:rPr>
          <w:rFonts w:ascii="Arial" w:eastAsia="Arial" w:hAnsi="Arial" w:cs="Arial"/>
          <w:color w:val="000000" w:themeColor="text1"/>
          <w:sz w:val="20"/>
          <w:szCs w:val="20"/>
        </w:rPr>
        <w:t xml:space="preserve">V </w:t>
      </w:r>
      <w:proofErr w:type="spellStart"/>
      <w:r w:rsidR="00EE25BB" w:rsidRPr="00F70A1F">
        <w:rPr>
          <w:rFonts w:ascii="Arial" w:eastAsia="Arial" w:hAnsi="Arial" w:cs="Arial"/>
          <w:color w:val="000000" w:themeColor="text1"/>
          <w:sz w:val="20"/>
          <w:szCs w:val="20"/>
        </w:rPr>
        <w:t>EliteSiC</w:t>
      </w:r>
      <w:proofErr w:type="spellEnd"/>
      <w:r w:rsidR="00DA39F5" w:rsidRPr="00F70A1F">
        <w:rPr>
          <w:rFonts w:ascii="Arial" w:eastAsia="Arial" w:hAnsi="Arial" w:cs="Arial"/>
          <w:color w:val="000000" w:themeColor="text1"/>
          <w:sz w:val="20"/>
          <w:szCs w:val="20"/>
        </w:rPr>
        <w:t xml:space="preserve"> silicon carbide (</w:t>
      </w:r>
      <w:proofErr w:type="spellStart"/>
      <w:r w:rsidR="00DA39F5" w:rsidRPr="00F70A1F">
        <w:rPr>
          <w:rFonts w:ascii="Arial" w:eastAsia="Arial" w:hAnsi="Arial" w:cs="Arial"/>
          <w:color w:val="000000" w:themeColor="text1"/>
          <w:sz w:val="20"/>
          <w:szCs w:val="20"/>
        </w:rPr>
        <w:t>SiC</w:t>
      </w:r>
      <w:proofErr w:type="spellEnd"/>
      <w:r w:rsidR="00DA39F5" w:rsidRPr="00F70A1F">
        <w:rPr>
          <w:rFonts w:ascii="Arial" w:eastAsia="Arial" w:hAnsi="Arial" w:cs="Arial"/>
          <w:color w:val="000000" w:themeColor="text1"/>
          <w:sz w:val="20"/>
          <w:szCs w:val="20"/>
        </w:rPr>
        <w:t>)</w:t>
      </w:r>
      <w:r w:rsidR="00EE25BB" w:rsidRPr="00F70A1F">
        <w:rPr>
          <w:rFonts w:ascii="Arial" w:eastAsia="Arial" w:hAnsi="Arial" w:cs="Arial"/>
          <w:color w:val="000000" w:themeColor="text1"/>
          <w:sz w:val="20"/>
          <w:szCs w:val="20"/>
        </w:rPr>
        <w:t xml:space="preserve"> </w:t>
      </w:r>
      <w:r w:rsidR="00B00EAE" w:rsidRPr="00F70A1F">
        <w:rPr>
          <w:rFonts w:ascii="Arial" w:eastAsia="Arial" w:hAnsi="Arial" w:cs="Arial"/>
          <w:color w:val="000000" w:themeColor="text1"/>
          <w:sz w:val="20"/>
          <w:szCs w:val="20"/>
        </w:rPr>
        <w:t xml:space="preserve">M3S </w:t>
      </w:r>
      <w:r w:rsidR="00EE25BB" w:rsidRPr="00F70A1F">
        <w:rPr>
          <w:rFonts w:ascii="Arial" w:eastAsia="Arial" w:hAnsi="Arial" w:cs="Arial"/>
          <w:color w:val="000000" w:themeColor="text1"/>
          <w:sz w:val="20"/>
          <w:szCs w:val="20"/>
        </w:rPr>
        <w:t>devices</w:t>
      </w:r>
      <w:r w:rsidR="00630E2D" w:rsidRPr="00F70A1F">
        <w:rPr>
          <w:rFonts w:ascii="Arial" w:eastAsia="Arial" w:hAnsi="Arial" w:cs="Arial"/>
          <w:color w:val="000000" w:themeColor="text1"/>
          <w:sz w:val="20"/>
          <w:szCs w:val="20"/>
        </w:rPr>
        <w:t>,</w:t>
      </w:r>
      <w:r w:rsidR="00EE25BB" w:rsidRPr="00F70A1F">
        <w:rPr>
          <w:rFonts w:ascii="Arial" w:eastAsia="Arial" w:hAnsi="Arial" w:cs="Arial"/>
          <w:color w:val="000000" w:themeColor="text1"/>
          <w:sz w:val="20"/>
          <w:szCs w:val="20"/>
        </w:rPr>
        <w:t xml:space="preserve"> which enable </w:t>
      </w:r>
      <w:r w:rsidR="00CF1B20" w:rsidRPr="00F70A1F">
        <w:rPr>
          <w:rFonts w:ascii="Arial" w:eastAsia="Arial" w:hAnsi="Arial" w:cs="Arial"/>
          <w:color w:val="000000" w:themeColor="text1"/>
          <w:sz w:val="20"/>
          <w:szCs w:val="20"/>
        </w:rPr>
        <w:t xml:space="preserve">power electronics </w:t>
      </w:r>
      <w:r w:rsidR="00EE25BB" w:rsidRPr="00F70A1F">
        <w:rPr>
          <w:rFonts w:ascii="Arial" w:eastAsia="Arial" w:hAnsi="Arial" w:cs="Arial"/>
          <w:color w:val="000000" w:themeColor="text1"/>
          <w:sz w:val="20"/>
          <w:szCs w:val="20"/>
        </w:rPr>
        <w:t xml:space="preserve">designers to achieve </w:t>
      </w:r>
      <w:r w:rsidR="002221FF" w:rsidRPr="00F70A1F">
        <w:rPr>
          <w:rFonts w:ascii="Arial" w:eastAsia="Arial" w:hAnsi="Arial" w:cs="Arial"/>
          <w:color w:val="000000" w:themeColor="text1"/>
          <w:sz w:val="20"/>
          <w:szCs w:val="20"/>
        </w:rPr>
        <w:t xml:space="preserve">best-in-class </w:t>
      </w:r>
      <w:r w:rsidR="00EE25BB" w:rsidRPr="00F70A1F">
        <w:rPr>
          <w:rFonts w:ascii="Arial" w:eastAsia="Arial" w:hAnsi="Arial" w:cs="Arial"/>
          <w:color w:val="000000" w:themeColor="text1"/>
          <w:sz w:val="20"/>
          <w:szCs w:val="20"/>
        </w:rPr>
        <w:t>efficiency and lower system cost.</w:t>
      </w:r>
      <w:r w:rsidR="00EE25BB" w:rsidRPr="00F70A1F">
        <w:rPr>
          <w:color w:val="000000" w:themeColor="text1"/>
        </w:rPr>
        <w:t xml:space="preserve"> </w:t>
      </w:r>
      <w:r w:rsidR="00D46E26" w:rsidRPr="00F70A1F">
        <w:rPr>
          <w:rFonts w:ascii="Arial" w:eastAsia="Arial" w:hAnsi="Arial" w:cs="Arial"/>
          <w:color w:val="000000" w:themeColor="text1"/>
          <w:sz w:val="20"/>
          <w:szCs w:val="20"/>
        </w:rPr>
        <w:t xml:space="preserve">The </w:t>
      </w:r>
      <w:r w:rsidR="00117764" w:rsidRPr="00F70A1F">
        <w:rPr>
          <w:rFonts w:ascii="Arial" w:eastAsia="Arial" w:hAnsi="Arial" w:cs="Arial"/>
          <w:color w:val="000000" w:themeColor="text1"/>
          <w:sz w:val="20"/>
          <w:szCs w:val="20"/>
        </w:rPr>
        <w:t xml:space="preserve">new portfolio includes </w:t>
      </w:r>
      <w:hyperlink r:id="rId8" w:anchor="products=fnN0YXR1c352YWx1ZX4zfkFjdGl2ZSwgTmV3fiF+TGFzdCBTaGlwbWVudHN+IX5PYnNvbGV0ZX4yNTAzMzc4fnZhbHVlfjF+TTNTfg==" w:history="1">
        <w:proofErr w:type="spellStart"/>
        <w:r w:rsidR="006E3207" w:rsidRPr="008677C8">
          <w:rPr>
            <w:rStyle w:val="Hyperlink"/>
            <w:rFonts w:ascii="Arial" w:eastAsia="Arial" w:hAnsi="Arial" w:cs="Arial"/>
            <w:sz w:val="20"/>
            <w:szCs w:val="20"/>
          </w:rPr>
          <w:t>Elite</w:t>
        </w:r>
        <w:r w:rsidR="00CF1B20" w:rsidRPr="008677C8">
          <w:rPr>
            <w:rStyle w:val="Hyperlink"/>
            <w:rFonts w:ascii="Arial" w:eastAsia="Arial" w:hAnsi="Arial" w:cs="Arial"/>
            <w:sz w:val="20"/>
            <w:szCs w:val="20"/>
          </w:rPr>
          <w:t>SiC</w:t>
        </w:r>
        <w:proofErr w:type="spellEnd"/>
        <w:r w:rsidR="00630E2D" w:rsidRPr="008677C8">
          <w:rPr>
            <w:rStyle w:val="Hyperlink"/>
            <w:rFonts w:ascii="Arial" w:eastAsia="Arial" w:hAnsi="Arial" w:cs="Arial"/>
            <w:sz w:val="20"/>
            <w:szCs w:val="20"/>
          </w:rPr>
          <w:t xml:space="preserve"> </w:t>
        </w:r>
        <w:r w:rsidR="00CF1B20" w:rsidRPr="008677C8">
          <w:rPr>
            <w:rStyle w:val="Hyperlink"/>
            <w:rFonts w:ascii="Arial" w:eastAsia="Arial" w:hAnsi="Arial" w:cs="Arial"/>
            <w:sz w:val="20"/>
            <w:szCs w:val="20"/>
          </w:rPr>
          <w:t>MOSFETs</w:t>
        </w:r>
      </w:hyperlink>
      <w:r w:rsidR="007B15AD" w:rsidRPr="00DE4340">
        <w:rPr>
          <w:rFonts w:ascii="Arial" w:eastAsia="Arial" w:hAnsi="Arial" w:cs="Arial"/>
          <w:sz w:val="20"/>
          <w:szCs w:val="20"/>
        </w:rPr>
        <w:t xml:space="preserve"> and</w:t>
      </w:r>
      <w:r w:rsidR="00980392" w:rsidRPr="00DE4340">
        <w:rPr>
          <w:rFonts w:ascii="Arial" w:eastAsia="Arial" w:hAnsi="Arial" w:cs="Arial"/>
          <w:sz w:val="20"/>
          <w:szCs w:val="20"/>
        </w:rPr>
        <w:t xml:space="preserve"> </w:t>
      </w:r>
      <w:hyperlink r:id="rId9" w:anchor="products=fnN0YXR1c352YWx1ZX4xfkFjdGl2ZSwgTmV3fg==" w:history="1">
        <w:r w:rsidR="00630E2D" w:rsidRPr="00D26A7A">
          <w:rPr>
            <w:rStyle w:val="Hyperlink"/>
            <w:rFonts w:ascii="Arial" w:eastAsia="Arial" w:hAnsi="Arial" w:cs="Arial"/>
            <w:sz w:val="20"/>
            <w:szCs w:val="20"/>
          </w:rPr>
          <w:t>modules</w:t>
        </w:r>
      </w:hyperlink>
      <w:r w:rsidR="00117764" w:rsidRPr="00F70A1F">
        <w:rPr>
          <w:rFonts w:ascii="Arial" w:eastAsia="Arial" w:hAnsi="Arial" w:cs="Arial"/>
          <w:color w:val="000000" w:themeColor="text1"/>
          <w:sz w:val="20"/>
          <w:szCs w:val="20"/>
        </w:rPr>
        <w:t xml:space="preserve"> </w:t>
      </w:r>
      <w:r w:rsidR="00334EBF" w:rsidRPr="00F70A1F">
        <w:rPr>
          <w:rFonts w:ascii="Arial" w:eastAsia="Arial" w:hAnsi="Arial" w:cs="Arial"/>
          <w:color w:val="000000" w:themeColor="text1"/>
          <w:sz w:val="20"/>
          <w:szCs w:val="20"/>
        </w:rPr>
        <w:t xml:space="preserve">that facilitate </w:t>
      </w:r>
      <w:r w:rsidR="00117764" w:rsidRPr="00F70A1F">
        <w:rPr>
          <w:rFonts w:ascii="Arial" w:eastAsia="Arial" w:hAnsi="Arial" w:cs="Arial"/>
          <w:color w:val="000000" w:themeColor="text1"/>
          <w:sz w:val="20"/>
          <w:szCs w:val="20"/>
        </w:rPr>
        <w:t xml:space="preserve">higher switching speeds to support the growing </w:t>
      </w:r>
      <w:r w:rsidR="004807FB" w:rsidRPr="00F70A1F">
        <w:rPr>
          <w:rFonts w:ascii="Arial" w:eastAsia="Arial" w:hAnsi="Arial" w:cs="Arial"/>
          <w:color w:val="000000" w:themeColor="text1"/>
          <w:sz w:val="20"/>
          <w:szCs w:val="20"/>
        </w:rPr>
        <w:t xml:space="preserve">number of </w:t>
      </w:r>
      <w:r w:rsidR="00117764" w:rsidRPr="00F70A1F">
        <w:rPr>
          <w:rFonts w:ascii="Arial" w:eastAsia="Arial" w:hAnsi="Arial" w:cs="Arial"/>
          <w:color w:val="000000" w:themeColor="text1"/>
          <w:sz w:val="20"/>
          <w:szCs w:val="20"/>
        </w:rPr>
        <w:t>800</w:t>
      </w:r>
      <w:r w:rsidRPr="00F70A1F">
        <w:rPr>
          <w:rFonts w:ascii="Arial" w:eastAsia="Arial" w:hAnsi="Arial" w:cs="Arial"/>
          <w:color w:val="000000" w:themeColor="text1"/>
          <w:sz w:val="20"/>
          <w:szCs w:val="20"/>
        </w:rPr>
        <w:t xml:space="preserve"> </w:t>
      </w:r>
      <w:r w:rsidR="00117764" w:rsidRPr="00F70A1F">
        <w:rPr>
          <w:rFonts w:ascii="Arial" w:eastAsia="Arial" w:hAnsi="Arial" w:cs="Arial"/>
          <w:color w:val="000000" w:themeColor="text1"/>
          <w:sz w:val="20"/>
          <w:szCs w:val="20"/>
        </w:rPr>
        <w:t xml:space="preserve">V </w:t>
      </w:r>
      <w:r w:rsidR="004907D7" w:rsidRPr="00F70A1F">
        <w:rPr>
          <w:rFonts w:ascii="Arial" w:eastAsia="Arial" w:hAnsi="Arial" w:cs="Arial"/>
          <w:color w:val="000000" w:themeColor="text1"/>
          <w:sz w:val="20"/>
          <w:szCs w:val="20"/>
        </w:rPr>
        <w:t>electric vehicle</w:t>
      </w:r>
      <w:r w:rsidR="007727FF" w:rsidRPr="00F70A1F">
        <w:rPr>
          <w:rFonts w:ascii="Arial" w:eastAsia="Arial" w:hAnsi="Arial" w:cs="Arial"/>
          <w:color w:val="000000" w:themeColor="text1"/>
          <w:sz w:val="20"/>
          <w:szCs w:val="20"/>
        </w:rPr>
        <w:t xml:space="preserve"> </w:t>
      </w:r>
      <w:r w:rsidR="00D46E26" w:rsidRPr="00F70A1F">
        <w:rPr>
          <w:rFonts w:ascii="Arial" w:eastAsia="Arial" w:hAnsi="Arial" w:cs="Arial"/>
          <w:color w:val="000000" w:themeColor="text1"/>
          <w:sz w:val="20"/>
          <w:szCs w:val="20"/>
        </w:rPr>
        <w:t xml:space="preserve">(EV) </w:t>
      </w:r>
      <w:hyperlink r:id="rId10" w:history="1">
        <w:r w:rsidR="007727FF" w:rsidRPr="001C3677">
          <w:rPr>
            <w:rStyle w:val="Hyperlink"/>
            <w:rFonts w:ascii="Arial" w:eastAsia="Arial" w:hAnsi="Arial" w:cs="Arial"/>
            <w:sz w:val="20"/>
            <w:szCs w:val="20"/>
          </w:rPr>
          <w:t>on-board charger (OBC)</w:t>
        </w:r>
      </w:hyperlink>
      <w:r w:rsidR="004907D7" w:rsidRPr="00F70A1F">
        <w:rPr>
          <w:rFonts w:ascii="Arial" w:eastAsia="Arial" w:hAnsi="Arial" w:cs="Arial"/>
          <w:color w:val="000000" w:themeColor="text1"/>
          <w:sz w:val="20"/>
          <w:szCs w:val="20"/>
        </w:rPr>
        <w:t xml:space="preserve"> </w:t>
      </w:r>
      <w:r w:rsidR="00117764" w:rsidRPr="00F70A1F">
        <w:rPr>
          <w:rFonts w:ascii="Arial" w:eastAsia="Arial" w:hAnsi="Arial" w:cs="Arial"/>
          <w:color w:val="000000" w:themeColor="text1"/>
          <w:sz w:val="20"/>
          <w:szCs w:val="20"/>
        </w:rPr>
        <w:t xml:space="preserve">and </w:t>
      </w:r>
      <w:hyperlink r:id="rId11" w:history="1">
        <w:r w:rsidR="00117764" w:rsidRPr="001C14D0">
          <w:rPr>
            <w:rStyle w:val="Hyperlink"/>
            <w:rFonts w:ascii="Arial" w:eastAsia="Arial" w:hAnsi="Arial" w:cs="Arial"/>
            <w:sz w:val="20"/>
            <w:szCs w:val="20"/>
          </w:rPr>
          <w:t>energy infrastructure</w:t>
        </w:r>
        <w:r w:rsidR="004907D7" w:rsidRPr="001C14D0">
          <w:rPr>
            <w:rStyle w:val="Hyperlink"/>
            <w:rFonts w:ascii="Arial" w:eastAsia="Arial" w:hAnsi="Arial" w:cs="Arial"/>
            <w:sz w:val="20"/>
            <w:szCs w:val="20"/>
          </w:rPr>
          <w:t xml:space="preserve"> applications</w:t>
        </w:r>
      </w:hyperlink>
      <w:r w:rsidR="004807FB" w:rsidRPr="00F70A1F">
        <w:rPr>
          <w:rFonts w:ascii="Arial" w:eastAsia="Arial" w:hAnsi="Arial" w:cs="Arial"/>
          <w:color w:val="000000" w:themeColor="text1"/>
          <w:sz w:val="20"/>
          <w:szCs w:val="20"/>
        </w:rPr>
        <w:t>,</w:t>
      </w:r>
      <w:r w:rsidR="00A07748" w:rsidRPr="00F70A1F">
        <w:rPr>
          <w:rFonts w:ascii="Arial" w:eastAsia="Arial" w:hAnsi="Arial" w:cs="Arial"/>
          <w:color w:val="000000" w:themeColor="text1"/>
          <w:sz w:val="20"/>
          <w:szCs w:val="20"/>
        </w:rPr>
        <w:t xml:space="preserve"> </w:t>
      </w:r>
      <w:r w:rsidR="004807FB" w:rsidRPr="00F70A1F">
        <w:rPr>
          <w:rFonts w:ascii="Arial" w:eastAsia="Arial" w:hAnsi="Arial" w:cs="Arial"/>
          <w:color w:val="000000" w:themeColor="text1"/>
          <w:sz w:val="20"/>
          <w:szCs w:val="20"/>
        </w:rPr>
        <w:t xml:space="preserve">such as </w:t>
      </w:r>
      <w:hyperlink r:id="rId12" w:history="1">
        <w:r w:rsidR="00A07748" w:rsidRPr="00FF2C2D">
          <w:rPr>
            <w:rStyle w:val="Hyperlink"/>
            <w:rFonts w:ascii="Arial" w:eastAsia="Arial" w:hAnsi="Arial" w:cs="Arial"/>
            <w:sz w:val="20"/>
            <w:szCs w:val="20"/>
          </w:rPr>
          <w:t>EV charging</w:t>
        </w:r>
      </w:hyperlink>
      <w:r w:rsidR="00A07748" w:rsidRPr="00F70A1F">
        <w:rPr>
          <w:rFonts w:ascii="Arial" w:eastAsia="Arial" w:hAnsi="Arial" w:cs="Arial"/>
          <w:color w:val="000000" w:themeColor="text1"/>
          <w:sz w:val="20"/>
          <w:szCs w:val="20"/>
        </w:rPr>
        <w:t xml:space="preserve">, </w:t>
      </w:r>
      <w:hyperlink r:id="rId13" w:history="1">
        <w:r w:rsidR="00A07748" w:rsidRPr="00921FBE">
          <w:rPr>
            <w:rStyle w:val="Hyperlink"/>
            <w:rFonts w:ascii="Arial" w:eastAsia="Arial" w:hAnsi="Arial" w:cs="Arial"/>
            <w:sz w:val="20"/>
            <w:szCs w:val="20"/>
          </w:rPr>
          <w:t>solar</w:t>
        </w:r>
      </w:hyperlink>
      <w:r w:rsidR="00A07748" w:rsidRPr="00F70A1F">
        <w:rPr>
          <w:rFonts w:ascii="Arial" w:eastAsia="Arial" w:hAnsi="Arial" w:cs="Arial"/>
          <w:color w:val="000000" w:themeColor="text1"/>
          <w:sz w:val="20"/>
          <w:szCs w:val="20"/>
        </w:rPr>
        <w:t xml:space="preserve"> and </w:t>
      </w:r>
      <w:hyperlink r:id="rId14" w:history="1">
        <w:r w:rsidR="00A07748" w:rsidRPr="00921FBE">
          <w:rPr>
            <w:rStyle w:val="Hyperlink"/>
            <w:rFonts w:ascii="Arial" w:eastAsia="Arial" w:hAnsi="Arial" w:cs="Arial"/>
            <w:sz w:val="20"/>
            <w:szCs w:val="20"/>
          </w:rPr>
          <w:t>energy storage systems</w:t>
        </w:r>
      </w:hyperlink>
      <w:r w:rsidR="00A07748" w:rsidRPr="00F70A1F">
        <w:rPr>
          <w:rFonts w:ascii="Arial" w:eastAsia="Arial" w:hAnsi="Arial" w:cs="Arial"/>
          <w:color w:val="000000" w:themeColor="text1"/>
          <w:sz w:val="20"/>
          <w:szCs w:val="20"/>
        </w:rPr>
        <w:t>.</w:t>
      </w:r>
    </w:p>
    <w:p w14:paraId="7C1034AC" w14:textId="77777777" w:rsidR="006E63F8" w:rsidRPr="00F70A1F" w:rsidRDefault="006E63F8">
      <w:pPr>
        <w:spacing w:line="276" w:lineRule="auto"/>
        <w:ind w:left="0" w:hanging="2"/>
        <w:rPr>
          <w:rFonts w:ascii="Arial" w:eastAsia="Arial" w:hAnsi="Arial" w:cs="Arial"/>
          <w:color w:val="000000" w:themeColor="text1"/>
          <w:sz w:val="20"/>
          <w:szCs w:val="20"/>
        </w:rPr>
      </w:pPr>
    </w:p>
    <w:p w14:paraId="1BE44DAF" w14:textId="31B09FAE" w:rsidR="00743355" w:rsidRPr="00F70A1F" w:rsidRDefault="00417CF1">
      <w:pPr>
        <w:spacing w:line="276" w:lineRule="auto"/>
        <w:ind w:left="0" w:hanging="2"/>
        <w:rPr>
          <w:rFonts w:ascii="Arial" w:eastAsia="Arial" w:hAnsi="Arial" w:cs="Arial"/>
          <w:color w:val="000000" w:themeColor="text1"/>
          <w:sz w:val="20"/>
          <w:szCs w:val="20"/>
        </w:rPr>
      </w:pPr>
      <w:r w:rsidRPr="00F70A1F">
        <w:rPr>
          <w:rFonts w:ascii="Arial" w:eastAsia="Arial" w:hAnsi="Arial" w:cs="Arial"/>
          <w:color w:val="000000" w:themeColor="text1"/>
          <w:sz w:val="20"/>
          <w:szCs w:val="20"/>
        </w:rPr>
        <w:t>Also part of t</w:t>
      </w:r>
      <w:r w:rsidR="00407F47" w:rsidRPr="00F70A1F">
        <w:rPr>
          <w:rFonts w:ascii="Arial" w:eastAsia="Arial" w:hAnsi="Arial" w:cs="Arial"/>
          <w:color w:val="000000" w:themeColor="text1"/>
          <w:sz w:val="20"/>
          <w:szCs w:val="20"/>
        </w:rPr>
        <w:t xml:space="preserve">he </w:t>
      </w:r>
      <w:r w:rsidR="00EE25BB" w:rsidRPr="00F70A1F">
        <w:rPr>
          <w:rFonts w:ascii="Arial" w:eastAsia="Arial" w:hAnsi="Arial" w:cs="Arial"/>
          <w:color w:val="000000" w:themeColor="text1"/>
          <w:sz w:val="20"/>
          <w:szCs w:val="20"/>
        </w:rPr>
        <w:t>portfolio</w:t>
      </w:r>
      <w:r w:rsidR="00BF2B1E" w:rsidRPr="00F70A1F">
        <w:rPr>
          <w:rFonts w:ascii="Arial" w:eastAsia="Arial" w:hAnsi="Arial" w:cs="Arial"/>
          <w:color w:val="000000" w:themeColor="text1"/>
          <w:sz w:val="20"/>
          <w:szCs w:val="20"/>
        </w:rPr>
        <w:t>,</w:t>
      </w:r>
      <w:r w:rsidR="00EE25BB" w:rsidRPr="00F70A1F">
        <w:rPr>
          <w:rFonts w:ascii="Arial" w:eastAsia="Arial" w:hAnsi="Arial" w:cs="Arial"/>
          <w:color w:val="000000" w:themeColor="text1"/>
          <w:sz w:val="20"/>
          <w:szCs w:val="20"/>
        </w:rPr>
        <w:t xml:space="preserve"> </w:t>
      </w:r>
      <w:r w:rsidRPr="00F70A1F">
        <w:rPr>
          <w:rFonts w:ascii="Arial" w:eastAsia="Arial" w:hAnsi="Arial" w:cs="Arial"/>
          <w:color w:val="000000" w:themeColor="text1"/>
          <w:sz w:val="20"/>
          <w:szCs w:val="20"/>
        </w:rPr>
        <w:t xml:space="preserve">are </w:t>
      </w:r>
      <w:r w:rsidR="00EE25BB" w:rsidRPr="00F70A1F">
        <w:rPr>
          <w:rFonts w:ascii="Arial" w:eastAsia="Arial" w:hAnsi="Arial" w:cs="Arial"/>
          <w:color w:val="000000" w:themeColor="text1"/>
          <w:sz w:val="20"/>
          <w:szCs w:val="20"/>
        </w:rPr>
        <w:t xml:space="preserve">new </w:t>
      </w:r>
      <w:proofErr w:type="spellStart"/>
      <w:r w:rsidR="001F40BF" w:rsidRPr="00F70A1F">
        <w:rPr>
          <w:rFonts w:ascii="Arial" w:eastAsia="Arial" w:hAnsi="Arial" w:cs="Arial"/>
          <w:color w:val="000000" w:themeColor="text1"/>
          <w:sz w:val="20"/>
          <w:szCs w:val="20"/>
        </w:rPr>
        <w:t>EliteSiC</w:t>
      </w:r>
      <w:proofErr w:type="spellEnd"/>
      <w:r w:rsidR="001F40BF" w:rsidRPr="00F70A1F">
        <w:rPr>
          <w:rFonts w:ascii="Arial" w:eastAsia="Arial" w:hAnsi="Arial" w:cs="Arial"/>
          <w:color w:val="000000" w:themeColor="text1"/>
          <w:sz w:val="20"/>
          <w:szCs w:val="20"/>
        </w:rPr>
        <w:t xml:space="preserve"> </w:t>
      </w:r>
      <w:r w:rsidR="00D46E26" w:rsidRPr="00F70A1F">
        <w:rPr>
          <w:rFonts w:ascii="Arial" w:eastAsia="Arial" w:hAnsi="Arial" w:cs="Arial"/>
          <w:color w:val="000000" w:themeColor="text1"/>
          <w:sz w:val="20"/>
          <w:szCs w:val="20"/>
        </w:rPr>
        <w:t xml:space="preserve">M3S </w:t>
      </w:r>
      <w:r w:rsidR="001F40BF" w:rsidRPr="00F70A1F">
        <w:rPr>
          <w:rFonts w:ascii="Arial" w:eastAsia="Arial" w:hAnsi="Arial" w:cs="Arial"/>
          <w:color w:val="000000" w:themeColor="text1"/>
          <w:sz w:val="20"/>
          <w:szCs w:val="20"/>
        </w:rPr>
        <w:t>device</w:t>
      </w:r>
      <w:r w:rsidR="00D46E26" w:rsidRPr="00F70A1F">
        <w:rPr>
          <w:rFonts w:ascii="Arial" w:eastAsia="Arial" w:hAnsi="Arial" w:cs="Arial"/>
          <w:color w:val="000000" w:themeColor="text1"/>
          <w:sz w:val="20"/>
          <w:szCs w:val="20"/>
        </w:rPr>
        <w:t>s</w:t>
      </w:r>
      <w:r w:rsidR="001F40BF" w:rsidRPr="00F70A1F">
        <w:rPr>
          <w:rFonts w:ascii="Arial" w:eastAsia="Arial" w:hAnsi="Arial" w:cs="Arial"/>
          <w:color w:val="000000" w:themeColor="text1"/>
          <w:sz w:val="20"/>
          <w:szCs w:val="20"/>
        </w:rPr>
        <w:t xml:space="preserve"> in </w:t>
      </w:r>
      <w:r w:rsidR="00EE25BB" w:rsidRPr="00F70A1F">
        <w:rPr>
          <w:rFonts w:ascii="Arial" w:eastAsia="Arial" w:hAnsi="Arial" w:cs="Arial"/>
          <w:color w:val="000000" w:themeColor="text1"/>
          <w:sz w:val="20"/>
          <w:szCs w:val="20"/>
        </w:rPr>
        <w:t>half-bridge power integrated modules (PIM</w:t>
      </w:r>
      <w:r w:rsidR="00642D70" w:rsidRPr="00F70A1F">
        <w:rPr>
          <w:rFonts w:ascii="Arial" w:eastAsia="Arial" w:hAnsi="Arial" w:cs="Arial"/>
          <w:color w:val="000000" w:themeColor="text1"/>
          <w:sz w:val="20"/>
          <w:szCs w:val="20"/>
        </w:rPr>
        <w:t>s</w:t>
      </w:r>
      <w:r w:rsidR="00EE25BB" w:rsidRPr="00F70A1F">
        <w:rPr>
          <w:rFonts w:ascii="Arial" w:eastAsia="Arial" w:hAnsi="Arial" w:cs="Arial"/>
          <w:color w:val="000000" w:themeColor="text1"/>
          <w:sz w:val="20"/>
          <w:szCs w:val="20"/>
        </w:rPr>
        <w:t>) with industry leading</w:t>
      </w:r>
      <w:r w:rsidR="0057416D" w:rsidRPr="00F70A1F">
        <w:rPr>
          <w:rFonts w:ascii="Arial" w:eastAsia="Arial" w:hAnsi="Arial" w:cs="Arial"/>
          <w:color w:val="000000" w:themeColor="text1"/>
          <w:sz w:val="20"/>
          <w:szCs w:val="20"/>
        </w:rPr>
        <w:t xml:space="preserve"> lowest </w:t>
      </w:r>
      <w:proofErr w:type="spellStart"/>
      <w:r w:rsidR="0057416D" w:rsidRPr="00F70A1F">
        <w:rPr>
          <w:rFonts w:ascii="Arial" w:eastAsia="Arial" w:hAnsi="Arial" w:cs="Arial"/>
          <w:color w:val="000000" w:themeColor="text1"/>
          <w:sz w:val="20"/>
          <w:szCs w:val="20"/>
        </w:rPr>
        <w:t>Rds</w:t>
      </w:r>
      <w:proofErr w:type="spellEnd"/>
      <w:r w:rsidR="00E525BF" w:rsidRPr="00F70A1F">
        <w:rPr>
          <w:rFonts w:ascii="Arial" w:eastAsia="Arial" w:hAnsi="Arial" w:cs="Arial"/>
          <w:color w:val="000000" w:themeColor="text1"/>
          <w:sz w:val="20"/>
          <w:szCs w:val="20"/>
        </w:rPr>
        <w:t>(</w:t>
      </w:r>
      <w:r w:rsidR="00EE25BB" w:rsidRPr="00F70A1F">
        <w:rPr>
          <w:rFonts w:ascii="Arial" w:eastAsia="Arial" w:hAnsi="Arial" w:cs="Arial"/>
          <w:color w:val="000000" w:themeColor="text1"/>
          <w:sz w:val="20"/>
          <w:szCs w:val="20"/>
        </w:rPr>
        <w:t>on</w:t>
      </w:r>
      <w:r w:rsidR="00E525BF" w:rsidRPr="00F70A1F">
        <w:rPr>
          <w:rFonts w:ascii="Arial" w:eastAsia="Arial" w:hAnsi="Arial" w:cs="Arial"/>
          <w:color w:val="000000" w:themeColor="text1"/>
          <w:sz w:val="20"/>
          <w:szCs w:val="20"/>
        </w:rPr>
        <w:t>)</w:t>
      </w:r>
      <w:r w:rsidR="00EE25BB" w:rsidRPr="00F70A1F">
        <w:rPr>
          <w:rFonts w:ascii="Arial" w:eastAsia="Arial" w:hAnsi="Arial" w:cs="Arial"/>
          <w:color w:val="000000" w:themeColor="text1"/>
          <w:sz w:val="20"/>
          <w:szCs w:val="20"/>
        </w:rPr>
        <w:t xml:space="preserve"> in </w:t>
      </w:r>
      <w:r w:rsidR="002221FF" w:rsidRPr="00F70A1F">
        <w:rPr>
          <w:rFonts w:ascii="Arial" w:eastAsia="Arial" w:hAnsi="Arial" w:cs="Arial"/>
          <w:color w:val="000000" w:themeColor="text1"/>
          <w:sz w:val="20"/>
          <w:szCs w:val="20"/>
        </w:rPr>
        <w:t xml:space="preserve">a </w:t>
      </w:r>
      <w:r w:rsidR="00EE25BB" w:rsidRPr="00F70A1F">
        <w:rPr>
          <w:rFonts w:ascii="Arial" w:eastAsia="Arial" w:hAnsi="Arial" w:cs="Arial"/>
          <w:color w:val="000000" w:themeColor="text1"/>
          <w:sz w:val="20"/>
          <w:szCs w:val="20"/>
        </w:rPr>
        <w:t xml:space="preserve">standard </w:t>
      </w:r>
      <w:r w:rsidR="002221FF" w:rsidRPr="00F70A1F">
        <w:rPr>
          <w:rFonts w:ascii="Arial" w:eastAsia="Arial" w:hAnsi="Arial" w:cs="Arial"/>
          <w:color w:val="000000" w:themeColor="text1"/>
          <w:sz w:val="20"/>
          <w:szCs w:val="20"/>
        </w:rPr>
        <w:t xml:space="preserve">F2 </w:t>
      </w:r>
      <w:r w:rsidR="00EE25BB" w:rsidRPr="00F70A1F">
        <w:rPr>
          <w:rFonts w:ascii="Arial" w:eastAsia="Arial" w:hAnsi="Arial" w:cs="Arial"/>
          <w:color w:val="000000" w:themeColor="text1"/>
          <w:sz w:val="20"/>
          <w:szCs w:val="20"/>
        </w:rPr>
        <w:t>package</w:t>
      </w:r>
      <w:r w:rsidR="002221FF" w:rsidRPr="00F70A1F">
        <w:rPr>
          <w:rFonts w:ascii="Arial" w:eastAsia="Arial" w:hAnsi="Arial" w:cs="Arial"/>
          <w:color w:val="000000" w:themeColor="text1"/>
          <w:sz w:val="20"/>
          <w:szCs w:val="20"/>
        </w:rPr>
        <w:t>.</w:t>
      </w:r>
      <w:r w:rsidR="00F919D1" w:rsidRPr="00F70A1F">
        <w:rPr>
          <w:rFonts w:ascii="Arial" w:eastAsia="Arial" w:hAnsi="Arial" w:cs="Arial"/>
          <w:color w:val="000000" w:themeColor="text1"/>
          <w:sz w:val="20"/>
          <w:szCs w:val="20"/>
        </w:rPr>
        <w:t xml:space="preserve"> </w:t>
      </w:r>
      <w:r w:rsidR="00F174AE" w:rsidRPr="00F70A1F">
        <w:rPr>
          <w:rFonts w:ascii="Arial" w:eastAsia="Arial" w:hAnsi="Arial" w:cs="Arial"/>
          <w:color w:val="000000" w:themeColor="text1"/>
          <w:sz w:val="20"/>
          <w:szCs w:val="20"/>
        </w:rPr>
        <w:t>Target</w:t>
      </w:r>
      <w:r w:rsidRPr="00F70A1F">
        <w:rPr>
          <w:rFonts w:ascii="Arial" w:eastAsia="Arial" w:hAnsi="Arial" w:cs="Arial"/>
          <w:color w:val="000000" w:themeColor="text1"/>
          <w:sz w:val="20"/>
          <w:szCs w:val="20"/>
        </w:rPr>
        <w:t>ing</w:t>
      </w:r>
      <w:r w:rsidR="00F174AE" w:rsidRPr="00F70A1F">
        <w:rPr>
          <w:rFonts w:ascii="Arial" w:eastAsia="Arial" w:hAnsi="Arial" w:cs="Arial"/>
          <w:color w:val="000000" w:themeColor="text1"/>
          <w:sz w:val="20"/>
          <w:szCs w:val="20"/>
        </w:rPr>
        <w:t xml:space="preserve"> industrial applications, the modules are ideally suited for DC-AC, AC-DC and DC-DC </w:t>
      </w:r>
      <w:r w:rsidR="004D1BC0" w:rsidRPr="00F70A1F">
        <w:rPr>
          <w:rFonts w:ascii="Arial" w:eastAsia="Arial" w:hAnsi="Arial" w:cs="Arial"/>
          <w:color w:val="000000" w:themeColor="text1"/>
          <w:sz w:val="20"/>
          <w:szCs w:val="20"/>
        </w:rPr>
        <w:t xml:space="preserve">high </w:t>
      </w:r>
      <w:r w:rsidR="00F174AE" w:rsidRPr="00F70A1F">
        <w:rPr>
          <w:rFonts w:ascii="Arial" w:eastAsia="Arial" w:hAnsi="Arial" w:cs="Arial"/>
          <w:color w:val="000000" w:themeColor="text1"/>
          <w:sz w:val="20"/>
          <w:szCs w:val="20"/>
        </w:rPr>
        <w:t>power conversion stages. They provide higher levels of integration with optimized direct bonded copper designs to enable balanced current sharing and thermal distribution between parallel switches.</w:t>
      </w:r>
      <w:r w:rsidR="002C19AD" w:rsidRPr="00F70A1F">
        <w:rPr>
          <w:rFonts w:ascii="Arial" w:eastAsia="Arial" w:hAnsi="Arial" w:cs="Arial"/>
          <w:color w:val="000000" w:themeColor="text1"/>
          <w:sz w:val="20"/>
          <w:szCs w:val="20"/>
        </w:rPr>
        <w:t xml:space="preserve"> </w:t>
      </w:r>
      <w:r w:rsidR="00F919D1" w:rsidRPr="00F70A1F">
        <w:rPr>
          <w:rFonts w:ascii="Arial" w:eastAsia="Arial" w:hAnsi="Arial" w:cs="Arial"/>
          <w:color w:val="000000" w:themeColor="text1"/>
          <w:sz w:val="20"/>
          <w:szCs w:val="20"/>
        </w:rPr>
        <w:t>The PIMs are</w:t>
      </w:r>
      <w:r w:rsidR="00EE25BB" w:rsidRPr="00F70A1F">
        <w:rPr>
          <w:rFonts w:ascii="Arial" w:eastAsia="Arial" w:hAnsi="Arial" w:cs="Arial"/>
          <w:color w:val="000000" w:themeColor="text1"/>
          <w:sz w:val="20"/>
          <w:szCs w:val="20"/>
        </w:rPr>
        <w:t xml:space="preserve"> </w:t>
      </w:r>
      <w:r w:rsidR="00C9501C" w:rsidRPr="00F70A1F">
        <w:rPr>
          <w:rFonts w:ascii="Arial" w:eastAsia="Arial" w:hAnsi="Arial" w:cs="Arial"/>
          <w:color w:val="000000" w:themeColor="text1"/>
          <w:sz w:val="20"/>
          <w:szCs w:val="20"/>
        </w:rPr>
        <w:t>designed</w:t>
      </w:r>
      <w:r w:rsidR="008E1FB7" w:rsidRPr="00F70A1F">
        <w:rPr>
          <w:rFonts w:ascii="Arial" w:eastAsia="Arial" w:hAnsi="Arial" w:cs="Arial"/>
          <w:color w:val="000000" w:themeColor="text1"/>
          <w:sz w:val="20"/>
          <w:szCs w:val="20"/>
        </w:rPr>
        <w:t xml:space="preserve"> to </w:t>
      </w:r>
      <w:r w:rsidR="00EE25BB" w:rsidRPr="00F70A1F">
        <w:rPr>
          <w:rFonts w:ascii="Arial" w:eastAsia="Arial" w:hAnsi="Arial" w:cs="Arial"/>
          <w:color w:val="000000" w:themeColor="text1"/>
          <w:sz w:val="20"/>
          <w:szCs w:val="20"/>
        </w:rPr>
        <w:t>deliver high power density in</w:t>
      </w:r>
      <w:r w:rsidR="00320ABD" w:rsidRPr="00F70A1F">
        <w:rPr>
          <w:rFonts w:ascii="Arial" w:eastAsia="Arial" w:hAnsi="Arial" w:cs="Arial"/>
          <w:color w:val="000000" w:themeColor="text1"/>
          <w:sz w:val="20"/>
          <w:szCs w:val="20"/>
        </w:rPr>
        <w:t xml:space="preserve"> </w:t>
      </w:r>
      <w:r w:rsidR="00D46E26" w:rsidRPr="00F70A1F">
        <w:rPr>
          <w:rFonts w:ascii="Arial" w:eastAsia="Arial" w:hAnsi="Arial" w:cs="Arial"/>
          <w:color w:val="000000" w:themeColor="text1"/>
          <w:sz w:val="20"/>
          <w:szCs w:val="20"/>
        </w:rPr>
        <w:t>e</w:t>
      </w:r>
      <w:r w:rsidR="00320ABD" w:rsidRPr="00F70A1F">
        <w:rPr>
          <w:rFonts w:ascii="Arial" w:eastAsia="Arial" w:hAnsi="Arial" w:cs="Arial"/>
          <w:color w:val="000000" w:themeColor="text1"/>
          <w:sz w:val="20"/>
          <w:szCs w:val="20"/>
        </w:rPr>
        <w:t xml:space="preserve">nergy </w:t>
      </w:r>
      <w:r w:rsidR="00D46E26" w:rsidRPr="00F70A1F">
        <w:rPr>
          <w:rFonts w:ascii="Arial" w:eastAsia="Arial" w:hAnsi="Arial" w:cs="Arial"/>
          <w:color w:val="000000" w:themeColor="text1"/>
          <w:sz w:val="20"/>
          <w:szCs w:val="20"/>
        </w:rPr>
        <w:t>i</w:t>
      </w:r>
      <w:r w:rsidR="00320ABD" w:rsidRPr="00F70A1F">
        <w:rPr>
          <w:rFonts w:ascii="Arial" w:eastAsia="Arial" w:hAnsi="Arial" w:cs="Arial"/>
          <w:color w:val="000000" w:themeColor="text1"/>
          <w:sz w:val="20"/>
          <w:szCs w:val="20"/>
        </w:rPr>
        <w:t xml:space="preserve">nfrastructure, </w:t>
      </w:r>
      <w:r w:rsidR="00EE25BB" w:rsidRPr="00F70A1F">
        <w:rPr>
          <w:rFonts w:ascii="Arial" w:eastAsia="Arial" w:hAnsi="Arial" w:cs="Arial"/>
          <w:color w:val="000000" w:themeColor="text1"/>
          <w:sz w:val="20"/>
          <w:szCs w:val="20"/>
        </w:rPr>
        <w:t xml:space="preserve">EV </w:t>
      </w:r>
      <w:r w:rsidR="00E30C62" w:rsidRPr="00F70A1F">
        <w:rPr>
          <w:rFonts w:ascii="Arial" w:eastAsia="Arial" w:hAnsi="Arial" w:cs="Arial"/>
          <w:color w:val="000000" w:themeColor="text1"/>
          <w:sz w:val="20"/>
          <w:szCs w:val="20"/>
        </w:rPr>
        <w:t>DC f</w:t>
      </w:r>
      <w:r w:rsidR="00241BF0" w:rsidRPr="00F70A1F">
        <w:rPr>
          <w:rFonts w:ascii="Arial" w:eastAsia="Arial" w:hAnsi="Arial" w:cs="Arial"/>
          <w:color w:val="000000" w:themeColor="text1"/>
          <w:sz w:val="20"/>
          <w:szCs w:val="20"/>
        </w:rPr>
        <w:t xml:space="preserve">ast </w:t>
      </w:r>
      <w:r w:rsidR="00C63825" w:rsidRPr="00F70A1F">
        <w:rPr>
          <w:rFonts w:ascii="Arial" w:eastAsia="Arial" w:hAnsi="Arial" w:cs="Arial"/>
          <w:color w:val="000000" w:themeColor="text1"/>
          <w:sz w:val="20"/>
          <w:szCs w:val="20"/>
        </w:rPr>
        <w:t xml:space="preserve">charging </w:t>
      </w:r>
      <w:r w:rsidR="00EE25BB" w:rsidRPr="00F70A1F">
        <w:rPr>
          <w:rFonts w:ascii="Arial" w:eastAsia="Arial" w:hAnsi="Arial" w:cs="Arial"/>
          <w:color w:val="000000" w:themeColor="text1"/>
          <w:sz w:val="20"/>
          <w:szCs w:val="20"/>
        </w:rPr>
        <w:t>and uninterruptible power supplies</w:t>
      </w:r>
      <w:r w:rsidR="00A07748" w:rsidRPr="00F70A1F">
        <w:rPr>
          <w:rFonts w:ascii="Arial" w:eastAsia="Arial" w:hAnsi="Arial" w:cs="Arial"/>
          <w:color w:val="000000" w:themeColor="text1"/>
          <w:sz w:val="20"/>
          <w:szCs w:val="20"/>
        </w:rPr>
        <w:t xml:space="preserve"> (UPS)</w:t>
      </w:r>
      <w:r w:rsidR="00EE25BB" w:rsidRPr="00F70A1F">
        <w:rPr>
          <w:rFonts w:ascii="Arial" w:eastAsia="Arial" w:hAnsi="Arial" w:cs="Arial"/>
          <w:color w:val="000000" w:themeColor="text1"/>
          <w:sz w:val="20"/>
          <w:szCs w:val="20"/>
        </w:rPr>
        <w:t>.</w:t>
      </w:r>
    </w:p>
    <w:p w14:paraId="00000008" w14:textId="04C26E3F" w:rsidR="00BC3C41" w:rsidRPr="00F70A1F" w:rsidRDefault="00BC3C41" w:rsidP="00DA39F5">
      <w:pPr>
        <w:spacing w:line="276" w:lineRule="auto"/>
        <w:ind w:leftChars="0" w:left="0" w:firstLineChars="0" w:firstLine="0"/>
        <w:rPr>
          <w:rFonts w:ascii="Arial" w:eastAsia="Arial" w:hAnsi="Arial" w:cs="Arial"/>
          <w:color w:val="000000" w:themeColor="text1"/>
          <w:sz w:val="20"/>
          <w:szCs w:val="20"/>
        </w:rPr>
      </w:pPr>
    </w:p>
    <w:p w14:paraId="5F74919F" w14:textId="70823D3A" w:rsidR="00B36634" w:rsidRPr="00F70A1F" w:rsidRDefault="006E63F8" w:rsidP="00630E2D">
      <w:pPr>
        <w:spacing w:line="276" w:lineRule="auto"/>
        <w:ind w:left="0" w:hanging="2"/>
        <w:rPr>
          <w:rFonts w:ascii="Arial" w:eastAsia="Arial" w:hAnsi="Arial" w:cs="Arial"/>
          <w:color w:val="000000" w:themeColor="text1"/>
          <w:sz w:val="20"/>
          <w:szCs w:val="20"/>
        </w:rPr>
      </w:pPr>
      <w:r w:rsidRPr="00F70A1F">
        <w:rPr>
          <w:rFonts w:ascii="Arial" w:eastAsia="Arial" w:hAnsi="Arial" w:cs="Arial"/>
          <w:color w:val="000000" w:themeColor="text1"/>
          <w:sz w:val="20"/>
          <w:szCs w:val="20"/>
        </w:rPr>
        <w:t>“</w:t>
      </w:r>
      <w:proofErr w:type="spellStart"/>
      <w:r w:rsidRPr="00F70A1F">
        <w:rPr>
          <w:rFonts w:ascii="Arial" w:eastAsia="Arial" w:hAnsi="Arial" w:cs="Arial"/>
          <w:color w:val="000000" w:themeColor="text1"/>
          <w:sz w:val="20"/>
          <w:szCs w:val="20"/>
        </w:rPr>
        <w:t>onsemi’s</w:t>
      </w:r>
      <w:proofErr w:type="spellEnd"/>
      <w:r w:rsidRPr="00F70A1F">
        <w:rPr>
          <w:rFonts w:ascii="Arial" w:eastAsia="Arial" w:hAnsi="Arial" w:cs="Arial"/>
          <w:color w:val="000000" w:themeColor="text1"/>
          <w:sz w:val="20"/>
          <w:szCs w:val="20"/>
        </w:rPr>
        <w:t xml:space="preserve"> latest generation of automotive and industrial </w:t>
      </w:r>
      <w:proofErr w:type="spellStart"/>
      <w:r w:rsidRPr="00F70A1F">
        <w:rPr>
          <w:rFonts w:ascii="Arial" w:eastAsia="Arial" w:hAnsi="Arial" w:cs="Arial"/>
          <w:color w:val="000000" w:themeColor="text1"/>
          <w:sz w:val="20"/>
          <w:szCs w:val="20"/>
        </w:rPr>
        <w:t>EliteSiC</w:t>
      </w:r>
      <w:proofErr w:type="spellEnd"/>
      <w:r w:rsidRPr="00F70A1F">
        <w:rPr>
          <w:rFonts w:ascii="Arial" w:eastAsia="Arial" w:hAnsi="Arial" w:cs="Arial"/>
          <w:color w:val="000000" w:themeColor="text1"/>
          <w:sz w:val="20"/>
          <w:szCs w:val="20"/>
        </w:rPr>
        <w:t xml:space="preserve"> </w:t>
      </w:r>
      <w:r w:rsidR="00E30C62" w:rsidRPr="00F70A1F">
        <w:rPr>
          <w:rFonts w:ascii="Arial" w:eastAsia="Arial" w:hAnsi="Arial" w:cs="Arial"/>
          <w:color w:val="000000" w:themeColor="text1"/>
          <w:sz w:val="20"/>
          <w:szCs w:val="20"/>
        </w:rPr>
        <w:t xml:space="preserve">M3S </w:t>
      </w:r>
      <w:r w:rsidRPr="00F70A1F">
        <w:rPr>
          <w:rFonts w:ascii="Arial" w:eastAsia="Arial" w:hAnsi="Arial" w:cs="Arial"/>
          <w:color w:val="000000" w:themeColor="text1"/>
          <w:sz w:val="20"/>
          <w:szCs w:val="20"/>
        </w:rPr>
        <w:t>product</w:t>
      </w:r>
      <w:r w:rsidR="00FD2E53" w:rsidRPr="00F70A1F">
        <w:rPr>
          <w:rFonts w:ascii="Arial" w:eastAsia="Arial" w:hAnsi="Arial" w:cs="Arial"/>
          <w:color w:val="000000" w:themeColor="text1"/>
          <w:sz w:val="20"/>
          <w:szCs w:val="20"/>
        </w:rPr>
        <w:t>s</w:t>
      </w:r>
      <w:r w:rsidRPr="00F70A1F">
        <w:rPr>
          <w:rFonts w:ascii="Arial" w:eastAsia="Arial" w:hAnsi="Arial" w:cs="Arial"/>
          <w:color w:val="000000" w:themeColor="text1"/>
          <w:sz w:val="20"/>
          <w:szCs w:val="20"/>
        </w:rPr>
        <w:t xml:space="preserve"> will allow designers to reduce their application footprint and system cooling requirements,” said Asif Jakwani, senior vice president and general manager of the Advanced Power Division, onsemi. “</w:t>
      </w:r>
      <w:r w:rsidR="001B02BD" w:rsidRPr="00F70A1F">
        <w:rPr>
          <w:rFonts w:ascii="Arial" w:eastAsia="Arial" w:hAnsi="Arial" w:cs="Arial"/>
          <w:color w:val="000000" w:themeColor="text1"/>
          <w:sz w:val="20"/>
          <w:szCs w:val="20"/>
        </w:rPr>
        <w:t>This</w:t>
      </w:r>
      <w:r w:rsidRPr="00F70A1F">
        <w:rPr>
          <w:rFonts w:ascii="Arial" w:eastAsia="Arial" w:hAnsi="Arial" w:cs="Arial"/>
          <w:color w:val="000000" w:themeColor="text1"/>
          <w:sz w:val="20"/>
          <w:szCs w:val="20"/>
        </w:rPr>
        <w:t xml:space="preserve"> </w:t>
      </w:r>
      <w:r w:rsidR="00642D70" w:rsidRPr="00F70A1F">
        <w:rPr>
          <w:rFonts w:ascii="Arial" w:eastAsia="Arial" w:hAnsi="Arial" w:cs="Arial"/>
          <w:color w:val="000000" w:themeColor="text1"/>
          <w:sz w:val="20"/>
          <w:szCs w:val="20"/>
        </w:rPr>
        <w:t>help</w:t>
      </w:r>
      <w:r w:rsidR="00ED0A08" w:rsidRPr="00F70A1F">
        <w:rPr>
          <w:rFonts w:ascii="Arial" w:eastAsia="Arial" w:hAnsi="Arial" w:cs="Arial"/>
          <w:color w:val="000000" w:themeColor="text1"/>
          <w:sz w:val="20"/>
          <w:szCs w:val="20"/>
        </w:rPr>
        <w:t>s</w:t>
      </w:r>
      <w:r w:rsidR="00642D70" w:rsidRPr="00F70A1F">
        <w:rPr>
          <w:rFonts w:ascii="Arial" w:eastAsia="Arial" w:hAnsi="Arial" w:cs="Arial"/>
          <w:color w:val="000000" w:themeColor="text1"/>
          <w:sz w:val="20"/>
          <w:szCs w:val="20"/>
        </w:rPr>
        <w:t xml:space="preserve"> designers</w:t>
      </w:r>
      <w:r w:rsidR="00241BF0" w:rsidRPr="00F70A1F">
        <w:rPr>
          <w:rFonts w:ascii="Arial" w:eastAsia="Arial" w:hAnsi="Arial" w:cs="Arial"/>
          <w:color w:val="000000" w:themeColor="text1"/>
          <w:sz w:val="20"/>
          <w:szCs w:val="20"/>
        </w:rPr>
        <w:t xml:space="preserve"> </w:t>
      </w:r>
      <w:r w:rsidR="00E95A47" w:rsidRPr="00F70A1F">
        <w:rPr>
          <w:rFonts w:ascii="Arial" w:eastAsia="Arial" w:hAnsi="Arial" w:cs="Arial"/>
          <w:color w:val="000000" w:themeColor="text1"/>
          <w:sz w:val="20"/>
          <w:szCs w:val="20"/>
        </w:rPr>
        <w:t>to</w:t>
      </w:r>
      <w:r w:rsidR="00241BF0" w:rsidRPr="00F70A1F">
        <w:rPr>
          <w:rFonts w:ascii="Arial" w:eastAsia="Arial" w:hAnsi="Arial" w:cs="Arial"/>
          <w:color w:val="000000" w:themeColor="text1"/>
          <w:sz w:val="20"/>
          <w:szCs w:val="20"/>
        </w:rPr>
        <w:t xml:space="preserve"> develop high power converter</w:t>
      </w:r>
      <w:r w:rsidR="00E95A47" w:rsidRPr="00F70A1F">
        <w:rPr>
          <w:rFonts w:ascii="Arial" w:eastAsia="Arial" w:hAnsi="Arial" w:cs="Arial"/>
          <w:color w:val="000000" w:themeColor="text1"/>
          <w:sz w:val="20"/>
          <w:szCs w:val="20"/>
        </w:rPr>
        <w:t>s</w:t>
      </w:r>
      <w:r w:rsidR="00241BF0" w:rsidRPr="00F70A1F">
        <w:rPr>
          <w:rFonts w:ascii="Arial" w:eastAsia="Arial" w:hAnsi="Arial" w:cs="Arial"/>
          <w:color w:val="000000" w:themeColor="text1"/>
          <w:sz w:val="20"/>
          <w:szCs w:val="20"/>
        </w:rPr>
        <w:t xml:space="preserve"> with higher levels of efficiency and increased power densities.</w:t>
      </w:r>
      <w:r w:rsidR="00E30C62" w:rsidRPr="00F70A1F">
        <w:rPr>
          <w:rFonts w:ascii="Arial" w:eastAsia="Arial" w:hAnsi="Arial" w:cs="Arial"/>
          <w:color w:val="000000" w:themeColor="text1"/>
          <w:sz w:val="20"/>
          <w:szCs w:val="20"/>
        </w:rPr>
        <w:t>”</w:t>
      </w:r>
      <w:r w:rsidR="00241BF0" w:rsidRPr="00F70A1F">
        <w:rPr>
          <w:rFonts w:ascii="Arial" w:eastAsia="Arial" w:hAnsi="Arial" w:cs="Arial"/>
          <w:color w:val="000000" w:themeColor="text1"/>
          <w:sz w:val="20"/>
          <w:szCs w:val="20"/>
        </w:rPr>
        <w:t xml:space="preserve"> </w:t>
      </w:r>
    </w:p>
    <w:p w14:paraId="7FDEAC71" w14:textId="77777777" w:rsidR="006E63F8" w:rsidRPr="00F70A1F" w:rsidRDefault="006E63F8">
      <w:pPr>
        <w:spacing w:line="276" w:lineRule="auto"/>
        <w:ind w:left="0" w:hanging="2"/>
        <w:rPr>
          <w:rFonts w:ascii="Arial" w:eastAsia="Arial" w:hAnsi="Arial" w:cs="Arial"/>
          <w:color w:val="000000" w:themeColor="text1"/>
          <w:sz w:val="20"/>
          <w:szCs w:val="20"/>
        </w:rPr>
      </w:pPr>
    </w:p>
    <w:p w14:paraId="37CC213F" w14:textId="47ABDB5F" w:rsidR="006E3621" w:rsidRPr="00F70A1F" w:rsidRDefault="00B0683B" w:rsidP="006F63E0">
      <w:pPr>
        <w:spacing w:line="276" w:lineRule="auto"/>
        <w:ind w:leftChars="0" w:left="0" w:firstLineChars="0" w:firstLine="0"/>
        <w:rPr>
          <w:rFonts w:ascii="Arial" w:eastAsia="Arial" w:hAnsi="Arial" w:cs="Arial"/>
          <w:color w:val="000000" w:themeColor="text1"/>
          <w:sz w:val="20"/>
          <w:szCs w:val="20"/>
        </w:rPr>
      </w:pPr>
      <w:r w:rsidRPr="00F70A1F">
        <w:rPr>
          <w:rFonts w:ascii="Arial" w:eastAsia="Arial" w:hAnsi="Arial" w:cs="Arial"/>
          <w:color w:val="000000" w:themeColor="text1"/>
          <w:sz w:val="20"/>
          <w:szCs w:val="20"/>
        </w:rPr>
        <w:t>The automotive</w:t>
      </w:r>
      <w:r w:rsidR="004807FB" w:rsidRPr="00F70A1F">
        <w:rPr>
          <w:rFonts w:ascii="Arial" w:eastAsia="Arial" w:hAnsi="Arial" w:cs="Arial"/>
          <w:color w:val="000000" w:themeColor="text1"/>
          <w:sz w:val="20"/>
          <w:szCs w:val="20"/>
        </w:rPr>
        <w:t>-</w:t>
      </w:r>
      <w:r w:rsidRPr="00F70A1F">
        <w:rPr>
          <w:rFonts w:ascii="Arial" w:eastAsia="Arial" w:hAnsi="Arial" w:cs="Arial"/>
          <w:color w:val="000000" w:themeColor="text1"/>
          <w:sz w:val="20"/>
          <w:szCs w:val="20"/>
        </w:rPr>
        <w:t xml:space="preserve">qualified 1200 V </w:t>
      </w:r>
      <w:proofErr w:type="spellStart"/>
      <w:r w:rsidR="00AB3CCE" w:rsidRPr="00F70A1F">
        <w:rPr>
          <w:rFonts w:ascii="Arial" w:eastAsia="Arial" w:hAnsi="Arial" w:cs="Arial"/>
          <w:color w:val="000000" w:themeColor="text1"/>
          <w:sz w:val="20"/>
          <w:szCs w:val="20"/>
        </w:rPr>
        <w:t>EliteSiC</w:t>
      </w:r>
      <w:proofErr w:type="spellEnd"/>
      <w:r w:rsidR="00AB3CCE" w:rsidRPr="00F70A1F">
        <w:rPr>
          <w:rFonts w:ascii="Arial" w:eastAsia="Arial" w:hAnsi="Arial" w:cs="Arial"/>
          <w:color w:val="000000" w:themeColor="text1"/>
          <w:sz w:val="20"/>
          <w:szCs w:val="20"/>
        </w:rPr>
        <w:t xml:space="preserve"> </w:t>
      </w:r>
      <w:r w:rsidRPr="00F70A1F">
        <w:rPr>
          <w:rFonts w:ascii="Arial" w:eastAsia="Arial" w:hAnsi="Arial" w:cs="Arial"/>
          <w:color w:val="000000" w:themeColor="text1"/>
          <w:sz w:val="20"/>
          <w:szCs w:val="20"/>
        </w:rPr>
        <w:t xml:space="preserve">MOSFETs are </w:t>
      </w:r>
      <w:r w:rsidR="004807FB" w:rsidRPr="00F70A1F">
        <w:rPr>
          <w:rFonts w:ascii="Arial" w:eastAsia="Arial" w:hAnsi="Arial" w:cs="Arial"/>
          <w:color w:val="000000" w:themeColor="text1"/>
          <w:sz w:val="20"/>
          <w:szCs w:val="20"/>
        </w:rPr>
        <w:t>tailored</w:t>
      </w:r>
      <w:r w:rsidRPr="00F70A1F">
        <w:rPr>
          <w:rFonts w:ascii="Arial" w:eastAsia="Arial" w:hAnsi="Arial" w:cs="Arial"/>
          <w:color w:val="000000" w:themeColor="text1"/>
          <w:sz w:val="20"/>
          <w:szCs w:val="20"/>
        </w:rPr>
        <w:t xml:space="preserve"> for high-power OBC</w:t>
      </w:r>
      <w:r w:rsidR="00C8741D" w:rsidRPr="00F70A1F">
        <w:rPr>
          <w:rFonts w:ascii="Arial" w:eastAsia="Arial" w:hAnsi="Arial" w:cs="Arial"/>
          <w:color w:val="000000" w:themeColor="text1"/>
          <w:sz w:val="20"/>
          <w:szCs w:val="20"/>
        </w:rPr>
        <w:t>s</w:t>
      </w:r>
      <w:r w:rsidRPr="00F70A1F">
        <w:rPr>
          <w:rFonts w:ascii="Arial" w:eastAsia="Arial" w:hAnsi="Arial" w:cs="Arial"/>
          <w:color w:val="000000" w:themeColor="text1"/>
          <w:sz w:val="20"/>
          <w:szCs w:val="20"/>
        </w:rPr>
        <w:t xml:space="preserve"> up to 22 kW and high voltage to low voltage DC-DC converters. </w:t>
      </w:r>
      <w:r w:rsidR="002221FF" w:rsidRPr="00F70A1F">
        <w:rPr>
          <w:rFonts w:ascii="Arial" w:eastAsia="Arial" w:hAnsi="Arial" w:cs="Arial"/>
          <w:color w:val="000000" w:themeColor="text1"/>
          <w:sz w:val="20"/>
          <w:szCs w:val="20"/>
        </w:rPr>
        <w:t>M3S technology has been developed specifically for high-speed switching applications and has the best-in</w:t>
      </w:r>
      <w:r w:rsidR="00C411B2" w:rsidRPr="00F70A1F">
        <w:rPr>
          <w:rFonts w:ascii="Arial" w:eastAsia="Arial" w:hAnsi="Arial" w:cs="Arial"/>
          <w:color w:val="000000" w:themeColor="text1"/>
          <w:sz w:val="20"/>
          <w:szCs w:val="20"/>
        </w:rPr>
        <w:t>-</w:t>
      </w:r>
      <w:r w:rsidR="002221FF" w:rsidRPr="00F70A1F">
        <w:rPr>
          <w:rFonts w:ascii="Arial" w:eastAsia="Arial" w:hAnsi="Arial" w:cs="Arial"/>
          <w:color w:val="000000" w:themeColor="text1"/>
          <w:sz w:val="20"/>
          <w:szCs w:val="20"/>
        </w:rPr>
        <w:t>class figure of merits for switching losses.</w:t>
      </w:r>
      <w:r w:rsidR="00EE25BB" w:rsidRPr="00F70A1F">
        <w:rPr>
          <w:rFonts w:ascii="Arial" w:eastAsia="Arial" w:hAnsi="Arial" w:cs="Arial"/>
          <w:color w:val="000000" w:themeColor="text1"/>
          <w:sz w:val="20"/>
          <w:szCs w:val="20"/>
        </w:rPr>
        <w:t xml:space="preserve"> </w:t>
      </w:r>
    </w:p>
    <w:p w14:paraId="184868B0" w14:textId="0FB9BC1D" w:rsidR="00C8741D" w:rsidRPr="00F70A1F" w:rsidRDefault="00C8741D" w:rsidP="006F63E0">
      <w:pPr>
        <w:spacing w:line="276" w:lineRule="auto"/>
        <w:ind w:leftChars="0" w:left="0" w:firstLineChars="0" w:firstLine="0"/>
        <w:rPr>
          <w:rFonts w:ascii="Arial" w:eastAsia="Arial" w:hAnsi="Arial" w:cs="Arial"/>
          <w:color w:val="000000" w:themeColor="text1"/>
          <w:sz w:val="20"/>
          <w:szCs w:val="20"/>
        </w:rPr>
      </w:pPr>
    </w:p>
    <w:p w14:paraId="63724F9E" w14:textId="77777777" w:rsidR="00C8741D" w:rsidRPr="00F70A1F" w:rsidRDefault="00C8741D" w:rsidP="006F63E0">
      <w:pPr>
        <w:spacing w:line="276" w:lineRule="auto"/>
        <w:ind w:leftChars="0" w:left="0" w:firstLineChars="0" w:firstLine="0"/>
        <w:rPr>
          <w:rFonts w:ascii="Arial" w:eastAsia="Arial" w:hAnsi="Arial" w:cs="Arial"/>
          <w:color w:val="000000" w:themeColor="text1"/>
          <w:sz w:val="20"/>
          <w:szCs w:val="20"/>
        </w:rPr>
      </w:pPr>
    </w:p>
    <w:p w14:paraId="0000000F" w14:textId="77777777" w:rsidR="00BC3C41" w:rsidRPr="00F70A1F" w:rsidRDefault="00EE25BB">
      <w:pPr>
        <w:ind w:left="0" w:hanging="2"/>
        <w:jc w:val="center"/>
        <w:rPr>
          <w:rFonts w:ascii="Arial" w:eastAsia="Arial" w:hAnsi="Arial" w:cs="Arial"/>
          <w:sz w:val="20"/>
          <w:szCs w:val="20"/>
        </w:rPr>
      </w:pPr>
      <w:bookmarkStart w:id="2" w:name="_heading=h.30j0zll" w:colFirst="0" w:colLast="0"/>
      <w:bookmarkEnd w:id="2"/>
      <w:r w:rsidRPr="00F70A1F">
        <w:rPr>
          <w:rFonts w:ascii="Arial" w:eastAsia="Arial" w:hAnsi="Arial" w:cs="Arial"/>
          <w:sz w:val="20"/>
          <w:szCs w:val="20"/>
        </w:rPr>
        <w:t>###</w:t>
      </w:r>
    </w:p>
    <w:p w14:paraId="00000010" w14:textId="743EE307" w:rsidR="00BC3C41" w:rsidRPr="00F70A1F" w:rsidRDefault="00BC3C41">
      <w:pPr>
        <w:ind w:left="0" w:hanging="2"/>
        <w:jc w:val="both"/>
        <w:rPr>
          <w:rFonts w:ascii="Arial" w:eastAsia="Arial" w:hAnsi="Arial" w:cs="Arial"/>
          <w:sz w:val="20"/>
          <w:szCs w:val="20"/>
        </w:rPr>
      </w:pPr>
    </w:p>
    <w:p w14:paraId="2B987E5A" w14:textId="6CFF8CC7" w:rsidR="005B2A2D" w:rsidRPr="00F70A1F" w:rsidRDefault="005B2A2D">
      <w:pPr>
        <w:ind w:left="0" w:hanging="2"/>
        <w:jc w:val="both"/>
        <w:rPr>
          <w:rFonts w:ascii="Arial" w:eastAsia="Arial" w:hAnsi="Arial" w:cs="Arial"/>
          <w:sz w:val="20"/>
          <w:szCs w:val="20"/>
        </w:rPr>
      </w:pPr>
    </w:p>
    <w:p w14:paraId="00000012" w14:textId="77777777" w:rsidR="00BC3C41" w:rsidRPr="00F70A1F" w:rsidRDefault="00EE25BB">
      <w:pPr>
        <w:ind w:left="0" w:hanging="2"/>
        <w:rPr>
          <w:rFonts w:ascii="Arial" w:eastAsia="Arial" w:hAnsi="Arial" w:cs="Arial"/>
          <w:sz w:val="20"/>
          <w:szCs w:val="20"/>
        </w:rPr>
      </w:pPr>
      <w:r w:rsidRPr="00F70A1F">
        <w:rPr>
          <w:rFonts w:ascii="Arial" w:eastAsia="Arial" w:hAnsi="Arial" w:cs="Arial"/>
          <w:b/>
          <w:sz w:val="20"/>
          <w:szCs w:val="20"/>
        </w:rPr>
        <w:t>About onsemi</w:t>
      </w:r>
    </w:p>
    <w:p w14:paraId="00000013" w14:textId="77777777" w:rsidR="00BC3C41" w:rsidRPr="00F70A1F" w:rsidRDefault="00EE25BB">
      <w:pPr>
        <w:ind w:left="0" w:hanging="2"/>
        <w:rPr>
          <w:rFonts w:ascii="Arial" w:eastAsia="Arial" w:hAnsi="Arial" w:cs="Arial"/>
          <w:sz w:val="20"/>
          <w:szCs w:val="20"/>
        </w:rPr>
      </w:pPr>
      <w:r w:rsidRPr="00F70A1F">
        <w:rPr>
          <w:rFonts w:ascii="Arial" w:eastAsia="Arial" w:hAnsi="Arial" w:cs="Arial"/>
          <w:b/>
          <w:sz w:val="20"/>
          <w:szCs w:val="20"/>
        </w:rPr>
        <w:t>onsemi</w:t>
      </w:r>
      <w:r w:rsidRPr="00F70A1F">
        <w:rPr>
          <w:rFonts w:ascii="Arial" w:eastAsia="Arial" w:hAnsi="Arial" w:cs="Arial"/>
          <w:sz w:val="20"/>
          <w:szCs w:val="20"/>
        </w:rPr>
        <w:t xml:space="preserve"> (Nasdaq: ON) is driving disruptive innovations to help build a better future. With a focus on automotive and industrial end-markets, the company is accelerating change in megatrends such as vehicle electrification and safety, sustainable energy grids, industrial automation, and 5G and cloud infrastructure. </w:t>
      </w:r>
      <w:r w:rsidRPr="00F70A1F">
        <w:rPr>
          <w:rFonts w:ascii="Arial" w:eastAsia="Arial" w:hAnsi="Arial" w:cs="Arial"/>
          <w:b/>
          <w:sz w:val="20"/>
          <w:szCs w:val="20"/>
        </w:rPr>
        <w:t>onsemi</w:t>
      </w:r>
      <w:r w:rsidRPr="00F70A1F">
        <w:rPr>
          <w:rFonts w:ascii="Arial" w:eastAsia="Arial" w:hAnsi="Arial" w:cs="Arial"/>
          <w:sz w:val="20"/>
          <w:szCs w:val="20"/>
        </w:rPr>
        <w:t xml:space="preserve"> offers a highly differentiated and innovative product portfolio, delivering intelligent power and sensing technologies that solve the world’s most complex challenges and leads the way to creating a safer, cleaner, and smarter world. </w:t>
      </w:r>
      <w:r w:rsidRPr="00F70A1F">
        <w:rPr>
          <w:rFonts w:ascii="Arial" w:eastAsia="Arial" w:hAnsi="Arial" w:cs="Arial"/>
          <w:b/>
          <w:sz w:val="20"/>
          <w:szCs w:val="20"/>
        </w:rPr>
        <w:t xml:space="preserve">onsemi </w:t>
      </w:r>
      <w:r w:rsidRPr="00F70A1F">
        <w:rPr>
          <w:rFonts w:ascii="Arial" w:eastAsia="Arial" w:hAnsi="Arial" w:cs="Arial"/>
          <w:sz w:val="20"/>
          <w:szCs w:val="20"/>
        </w:rPr>
        <w:t>is recognized as a Fortune 500</w:t>
      </w:r>
      <w:r w:rsidRPr="00F70A1F">
        <w:rPr>
          <w:rFonts w:ascii="Arial" w:eastAsia="Arial" w:hAnsi="Arial" w:cs="Arial"/>
          <w:sz w:val="20"/>
          <w:szCs w:val="20"/>
          <w:vertAlign w:val="superscript"/>
        </w:rPr>
        <w:t>®</w:t>
      </w:r>
      <w:r w:rsidRPr="00F70A1F">
        <w:rPr>
          <w:rFonts w:ascii="Arial" w:eastAsia="Arial" w:hAnsi="Arial" w:cs="Arial"/>
          <w:sz w:val="20"/>
          <w:szCs w:val="20"/>
        </w:rPr>
        <w:t xml:space="preserve"> company and included in the S&amp;P 500</w:t>
      </w:r>
      <w:r w:rsidRPr="00F70A1F">
        <w:rPr>
          <w:rFonts w:ascii="Arial" w:eastAsia="Arial" w:hAnsi="Arial" w:cs="Arial"/>
          <w:sz w:val="20"/>
          <w:szCs w:val="20"/>
          <w:vertAlign w:val="superscript"/>
        </w:rPr>
        <w:t>®</w:t>
      </w:r>
      <w:r w:rsidRPr="00F70A1F">
        <w:rPr>
          <w:rFonts w:ascii="Arial" w:eastAsia="Arial" w:hAnsi="Arial" w:cs="Arial"/>
          <w:sz w:val="20"/>
          <w:szCs w:val="20"/>
        </w:rPr>
        <w:t xml:space="preserve"> index. Learn more about </w:t>
      </w:r>
      <w:r w:rsidRPr="00F70A1F">
        <w:rPr>
          <w:rFonts w:ascii="Arial" w:eastAsia="Arial" w:hAnsi="Arial" w:cs="Arial"/>
          <w:b/>
          <w:sz w:val="20"/>
          <w:szCs w:val="20"/>
        </w:rPr>
        <w:t>onsemi</w:t>
      </w:r>
      <w:r w:rsidRPr="00F70A1F">
        <w:rPr>
          <w:rFonts w:ascii="Arial" w:eastAsia="Arial" w:hAnsi="Arial" w:cs="Arial"/>
          <w:sz w:val="20"/>
          <w:szCs w:val="20"/>
        </w:rPr>
        <w:t xml:space="preserve"> at </w:t>
      </w:r>
      <w:hyperlink r:id="rId15">
        <w:r w:rsidRPr="00F70A1F">
          <w:rPr>
            <w:rFonts w:ascii="Arial" w:eastAsia="Arial" w:hAnsi="Arial" w:cs="Arial"/>
            <w:color w:val="0000FF"/>
            <w:sz w:val="20"/>
            <w:szCs w:val="20"/>
            <w:u w:val="single"/>
          </w:rPr>
          <w:t>www.onsemi.com</w:t>
        </w:r>
      </w:hyperlink>
      <w:r w:rsidRPr="00F70A1F">
        <w:rPr>
          <w:rFonts w:ascii="Arial" w:eastAsia="Arial" w:hAnsi="Arial" w:cs="Arial"/>
          <w:sz w:val="20"/>
          <w:szCs w:val="20"/>
        </w:rPr>
        <w:t>.</w:t>
      </w:r>
    </w:p>
    <w:p w14:paraId="00000014" w14:textId="77777777" w:rsidR="00BC3C41" w:rsidRPr="00F70A1F" w:rsidRDefault="00BC3C41">
      <w:pPr>
        <w:ind w:left="0" w:hanging="2"/>
        <w:rPr>
          <w:rFonts w:ascii="Arial" w:eastAsia="Arial" w:hAnsi="Arial" w:cs="Arial"/>
          <w:sz w:val="20"/>
          <w:szCs w:val="20"/>
        </w:rPr>
      </w:pPr>
    </w:p>
    <w:p w14:paraId="00000015" w14:textId="77777777" w:rsidR="00BC3C41" w:rsidRPr="00F70A1F" w:rsidRDefault="00EE25BB">
      <w:pPr>
        <w:ind w:left="0" w:hanging="2"/>
        <w:rPr>
          <w:rFonts w:ascii="Arial" w:eastAsia="Arial" w:hAnsi="Arial" w:cs="Arial"/>
          <w:color w:val="212529"/>
          <w:sz w:val="20"/>
          <w:szCs w:val="20"/>
        </w:rPr>
      </w:pPr>
      <w:r w:rsidRPr="00F70A1F">
        <w:rPr>
          <w:rFonts w:ascii="Arial" w:eastAsia="Arial" w:hAnsi="Arial" w:cs="Arial"/>
          <w:i/>
          <w:color w:val="212529"/>
          <w:sz w:val="20"/>
          <w:szCs w:val="20"/>
        </w:rPr>
        <w:lastRenderedPageBreak/>
        <w:t xml:space="preserve">onsemi and the onsemi logo are trademarks of Semiconductor Components Industries, LLC. All other brand and product names appearing in this document are registered trademarks or trademarks of their respective holders. </w:t>
      </w:r>
    </w:p>
    <w:p w14:paraId="00000016" w14:textId="126E767F" w:rsidR="00BC3C41" w:rsidRPr="00F70A1F" w:rsidRDefault="00BC3C41">
      <w:pPr>
        <w:ind w:left="0" w:right="-630" w:hanging="2"/>
        <w:rPr>
          <w:rFonts w:ascii="Inter" w:eastAsia="Inter" w:hAnsi="Inter" w:cs="Inter"/>
          <w:color w:val="212529"/>
        </w:rPr>
      </w:pPr>
    </w:p>
    <w:p w14:paraId="32C4A5D4" w14:textId="77777777" w:rsidR="00C8741D" w:rsidRPr="00F70A1F" w:rsidRDefault="00C8741D">
      <w:pPr>
        <w:ind w:left="0" w:right="-630" w:hanging="2"/>
        <w:rPr>
          <w:rFonts w:ascii="Inter" w:eastAsia="Inter" w:hAnsi="Inter" w:cs="Inter"/>
          <w:color w:val="212529"/>
        </w:rPr>
      </w:pPr>
    </w:p>
    <w:p w14:paraId="00000017" w14:textId="77777777" w:rsidR="00BC3C41" w:rsidRPr="00F70A1F" w:rsidRDefault="00EE25BB">
      <w:pPr>
        <w:pBdr>
          <w:top w:val="nil"/>
          <w:left w:val="nil"/>
          <w:bottom w:val="nil"/>
          <w:right w:val="nil"/>
          <w:between w:val="nil"/>
        </w:pBdr>
        <w:spacing w:line="240" w:lineRule="auto"/>
        <w:ind w:left="0" w:hanging="2"/>
        <w:rPr>
          <w:rFonts w:ascii="Arial" w:eastAsia="Arial" w:hAnsi="Arial" w:cs="Arial"/>
          <w:color w:val="000000"/>
          <w:sz w:val="20"/>
          <w:szCs w:val="20"/>
        </w:rPr>
      </w:pPr>
      <w:r w:rsidRPr="00F70A1F">
        <w:rPr>
          <w:rFonts w:ascii="Arial" w:eastAsia="Arial" w:hAnsi="Arial" w:cs="Arial"/>
          <w:b/>
          <w:color w:val="000000"/>
          <w:sz w:val="20"/>
          <w:szCs w:val="20"/>
        </w:rPr>
        <w:t>Contacts</w:t>
      </w:r>
    </w:p>
    <w:p w14:paraId="00000018" w14:textId="77777777" w:rsidR="00BC3C41" w:rsidRPr="00F70A1F" w:rsidRDefault="00EE25BB">
      <w:pPr>
        <w:pBdr>
          <w:top w:val="nil"/>
          <w:left w:val="nil"/>
          <w:bottom w:val="nil"/>
          <w:right w:val="nil"/>
          <w:between w:val="nil"/>
        </w:pBdr>
        <w:spacing w:line="240" w:lineRule="auto"/>
        <w:ind w:left="0" w:hanging="2"/>
        <w:rPr>
          <w:rFonts w:ascii="Arial" w:eastAsia="Arial" w:hAnsi="Arial" w:cs="Arial"/>
          <w:color w:val="000000"/>
          <w:sz w:val="20"/>
          <w:szCs w:val="20"/>
        </w:rPr>
      </w:pPr>
      <w:r w:rsidRPr="00F70A1F">
        <w:rPr>
          <w:rFonts w:ascii="Arial" w:eastAsia="Arial" w:hAnsi="Arial" w:cs="Arial"/>
          <w:b/>
          <w:color w:val="000000"/>
          <w:sz w:val="20"/>
          <w:szCs w:val="20"/>
        </w:rPr>
        <w:tab/>
      </w:r>
    </w:p>
    <w:p w14:paraId="00000019" w14:textId="77777777" w:rsidR="00BC3C41" w:rsidRPr="00F70A1F" w:rsidRDefault="00EE25BB">
      <w:pPr>
        <w:pBdr>
          <w:top w:val="nil"/>
          <w:left w:val="nil"/>
          <w:bottom w:val="nil"/>
          <w:right w:val="nil"/>
          <w:between w:val="nil"/>
        </w:pBdr>
        <w:spacing w:line="240" w:lineRule="auto"/>
        <w:ind w:left="0" w:hanging="2"/>
        <w:rPr>
          <w:rFonts w:ascii="Arial" w:eastAsia="Arial" w:hAnsi="Arial" w:cs="Arial"/>
          <w:color w:val="000000"/>
          <w:sz w:val="18"/>
          <w:szCs w:val="18"/>
        </w:rPr>
      </w:pPr>
      <w:r w:rsidRPr="00F70A1F">
        <w:rPr>
          <w:rFonts w:ascii="Arial" w:eastAsia="Arial" w:hAnsi="Arial" w:cs="Arial"/>
          <w:b/>
          <w:color w:val="000000"/>
          <w:sz w:val="18"/>
          <w:szCs w:val="18"/>
        </w:rPr>
        <w:t>Stefanie Cuene</w:t>
      </w:r>
    </w:p>
    <w:p w14:paraId="0000001A" w14:textId="77777777" w:rsidR="00BC3C41" w:rsidRPr="00F70A1F" w:rsidRDefault="00EE25BB">
      <w:pPr>
        <w:pBdr>
          <w:top w:val="nil"/>
          <w:left w:val="nil"/>
          <w:bottom w:val="nil"/>
          <w:right w:val="nil"/>
          <w:between w:val="nil"/>
        </w:pBdr>
        <w:spacing w:line="240" w:lineRule="auto"/>
        <w:ind w:left="0" w:hanging="2"/>
        <w:rPr>
          <w:rFonts w:ascii="Arial" w:eastAsia="Arial" w:hAnsi="Arial" w:cs="Arial"/>
          <w:color w:val="000000"/>
          <w:sz w:val="18"/>
          <w:szCs w:val="18"/>
        </w:rPr>
      </w:pPr>
      <w:r w:rsidRPr="00F70A1F">
        <w:rPr>
          <w:rFonts w:ascii="Arial" w:eastAsia="Arial" w:hAnsi="Arial" w:cs="Arial"/>
          <w:color w:val="000000"/>
          <w:sz w:val="18"/>
          <w:szCs w:val="18"/>
        </w:rPr>
        <w:t>Head of Public Relations</w:t>
      </w:r>
    </w:p>
    <w:p w14:paraId="0000001B" w14:textId="77777777" w:rsidR="00BC3C41" w:rsidRPr="00F70A1F" w:rsidRDefault="00EE25BB">
      <w:pPr>
        <w:pBdr>
          <w:top w:val="nil"/>
          <w:left w:val="nil"/>
          <w:bottom w:val="nil"/>
          <w:right w:val="nil"/>
          <w:between w:val="nil"/>
        </w:pBdr>
        <w:spacing w:line="240" w:lineRule="auto"/>
        <w:ind w:left="0" w:hanging="2"/>
        <w:rPr>
          <w:rFonts w:ascii="Arial" w:eastAsia="Arial" w:hAnsi="Arial" w:cs="Arial"/>
          <w:color w:val="000000"/>
          <w:sz w:val="18"/>
          <w:szCs w:val="18"/>
        </w:rPr>
      </w:pPr>
      <w:r w:rsidRPr="00F70A1F">
        <w:rPr>
          <w:rFonts w:ascii="Arial" w:eastAsia="Arial" w:hAnsi="Arial" w:cs="Arial"/>
          <w:color w:val="000000"/>
          <w:sz w:val="18"/>
          <w:szCs w:val="18"/>
        </w:rPr>
        <w:t>onsemi</w:t>
      </w:r>
    </w:p>
    <w:p w14:paraId="0000001C" w14:textId="77777777" w:rsidR="00BC3C41" w:rsidRPr="00F70A1F" w:rsidRDefault="00EE25BB">
      <w:pPr>
        <w:pBdr>
          <w:top w:val="nil"/>
          <w:left w:val="nil"/>
          <w:bottom w:val="nil"/>
          <w:right w:val="nil"/>
          <w:between w:val="nil"/>
        </w:pBdr>
        <w:spacing w:line="240" w:lineRule="auto"/>
        <w:ind w:left="0" w:hanging="2"/>
        <w:rPr>
          <w:rFonts w:ascii="Arial" w:eastAsia="Arial" w:hAnsi="Arial" w:cs="Arial"/>
          <w:color w:val="000000"/>
          <w:sz w:val="18"/>
          <w:szCs w:val="18"/>
        </w:rPr>
      </w:pPr>
      <w:r w:rsidRPr="00F70A1F">
        <w:rPr>
          <w:rFonts w:ascii="Arial" w:eastAsia="Arial" w:hAnsi="Arial" w:cs="Arial"/>
          <w:color w:val="000000"/>
          <w:sz w:val="18"/>
          <w:szCs w:val="18"/>
        </w:rPr>
        <w:t>(602) 315-3778</w:t>
      </w:r>
    </w:p>
    <w:p w14:paraId="0000001D" w14:textId="77777777" w:rsidR="00BC3C41" w:rsidRPr="00F70A1F" w:rsidRDefault="00921FBE">
      <w:pPr>
        <w:pBdr>
          <w:top w:val="nil"/>
          <w:left w:val="nil"/>
          <w:bottom w:val="nil"/>
          <w:right w:val="nil"/>
          <w:between w:val="nil"/>
        </w:pBdr>
        <w:spacing w:line="240" w:lineRule="auto"/>
        <w:ind w:left="0" w:hanging="2"/>
        <w:rPr>
          <w:rFonts w:ascii="Arial" w:eastAsia="Arial" w:hAnsi="Arial" w:cs="Arial"/>
          <w:color w:val="000000"/>
          <w:sz w:val="18"/>
          <w:szCs w:val="18"/>
        </w:rPr>
      </w:pPr>
      <w:hyperlink r:id="rId16">
        <w:r w:rsidR="00EE25BB" w:rsidRPr="00F70A1F">
          <w:rPr>
            <w:rFonts w:ascii="Arial" w:eastAsia="Arial" w:hAnsi="Arial" w:cs="Arial"/>
            <w:color w:val="0000FF"/>
            <w:sz w:val="18"/>
            <w:szCs w:val="18"/>
            <w:u w:val="single"/>
          </w:rPr>
          <w:t>Stefanie.Cuene@onsemi.com</w:t>
        </w:r>
      </w:hyperlink>
      <w:r w:rsidR="00EE25BB" w:rsidRPr="00F70A1F">
        <w:rPr>
          <w:rFonts w:ascii="Arial" w:eastAsia="Arial" w:hAnsi="Arial" w:cs="Arial"/>
          <w:color w:val="000000"/>
          <w:sz w:val="18"/>
          <w:szCs w:val="18"/>
        </w:rPr>
        <w:t xml:space="preserve"> </w:t>
      </w:r>
    </w:p>
    <w:p w14:paraId="0000001E" w14:textId="77777777" w:rsidR="00BC3C41" w:rsidRPr="00F70A1F" w:rsidRDefault="00BC3C41">
      <w:pPr>
        <w:pBdr>
          <w:top w:val="nil"/>
          <w:left w:val="nil"/>
          <w:bottom w:val="nil"/>
          <w:right w:val="nil"/>
          <w:between w:val="nil"/>
        </w:pBdr>
        <w:spacing w:line="240" w:lineRule="auto"/>
        <w:ind w:left="0" w:hanging="2"/>
        <w:rPr>
          <w:rFonts w:ascii="Arial" w:eastAsia="Arial" w:hAnsi="Arial" w:cs="Arial"/>
          <w:color w:val="000000"/>
          <w:sz w:val="18"/>
          <w:szCs w:val="18"/>
        </w:rPr>
      </w:pPr>
    </w:p>
    <w:p w14:paraId="0000001F" w14:textId="77777777" w:rsidR="00BC3C41" w:rsidRDefault="00EE25BB">
      <w:pPr>
        <w:pBdr>
          <w:top w:val="nil"/>
          <w:left w:val="nil"/>
          <w:bottom w:val="nil"/>
          <w:right w:val="nil"/>
          <w:between w:val="nil"/>
        </w:pBdr>
        <w:spacing w:line="240" w:lineRule="auto"/>
        <w:ind w:left="0" w:hanging="2"/>
        <w:rPr>
          <w:rFonts w:ascii="Arial" w:eastAsia="Arial" w:hAnsi="Arial" w:cs="Arial"/>
          <w:color w:val="000000"/>
          <w:sz w:val="18"/>
          <w:szCs w:val="18"/>
        </w:rPr>
      </w:pPr>
      <w:r w:rsidRPr="00F70A1F">
        <w:rPr>
          <w:rFonts w:ascii="Arial" w:eastAsia="Arial" w:hAnsi="Arial" w:cs="Arial"/>
          <w:b/>
          <w:color w:val="000000"/>
          <w:sz w:val="18"/>
          <w:szCs w:val="18"/>
        </w:rPr>
        <w:t>Parag Agarwal</w:t>
      </w:r>
      <w:r w:rsidRPr="00F70A1F">
        <w:rPr>
          <w:rFonts w:ascii="Arial" w:eastAsia="Arial" w:hAnsi="Arial" w:cs="Arial"/>
          <w:b/>
          <w:color w:val="000000"/>
          <w:sz w:val="18"/>
          <w:szCs w:val="18"/>
        </w:rPr>
        <w:br/>
      </w:r>
      <w:r w:rsidRPr="00F70A1F">
        <w:rPr>
          <w:rFonts w:ascii="Arial" w:eastAsia="Arial" w:hAnsi="Arial" w:cs="Arial"/>
          <w:color w:val="000000"/>
          <w:sz w:val="18"/>
          <w:szCs w:val="18"/>
        </w:rPr>
        <w:t>Vice President - Investor Relations &amp; Corporate Development</w:t>
      </w:r>
      <w:r w:rsidRPr="00F70A1F">
        <w:rPr>
          <w:rFonts w:ascii="Arial" w:eastAsia="Arial" w:hAnsi="Arial" w:cs="Arial"/>
          <w:color w:val="000000"/>
          <w:sz w:val="18"/>
          <w:szCs w:val="18"/>
        </w:rPr>
        <w:br/>
        <w:t>onsemi</w:t>
      </w:r>
      <w:r w:rsidRPr="00F70A1F">
        <w:rPr>
          <w:rFonts w:ascii="Arial" w:eastAsia="Arial" w:hAnsi="Arial" w:cs="Arial"/>
          <w:color w:val="000000"/>
          <w:sz w:val="18"/>
          <w:szCs w:val="18"/>
        </w:rPr>
        <w:br/>
        <w:t>(602) 244-3437</w:t>
      </w:r>
      <w:r w:rsidRPr="00F70A1F">
        <w:rPr>
          <w:rFonts w:ascii="Arial" w:eastAsia="Arial" w:hAnsi="Arial" w:cs="Arial"/>
          <w:color w:val="000000"/>
          <w:sz w:val="18"/>
          <w:szCs w:val="18"/>
        </w:rPr>
        <w:br/>
      </w:r>
      <w:hyperlink r:id="rId17">
        <w:r w:rsidRPr="00F70A1F">
          <w:rPr>
            <w:rFonts w:ascii="Arial" w:eastAsia="Arial" w:hAnsi="Arial" w:cs="Arial"/>
            <w:color w:val="0000FF"/>
            <w:sz w:val="18"/>
            <w:szCs w:val="18"/>
            <w:u w:val="single"/>
          </w:rPr>
          <w:t>investor@onsemi.com</w:t>
        </w:r>
      </w:hyperlink>
    </w:p>
    <w:p w14:paraId="00000020" w14:textId="77777777" w:rsidR="00BC3C41" w:rsidRDefault="00EE25BB">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p>
    <w:sectPr w:rsidR="00BC3C41">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E66CA" w14:textId="77777777" w:rsidR="00E02753" w:rsidRDefault="00E02753">
      <w:pPr>
        <w:spacing w:line="240" w:lineRule="auto"/>
        <w:ind w:left="0" w:hanging="2"/>
      </w:pPr>
      <w:r>
        <w:separator/>
      </w:r>
    </w:p>
  </w:endnote>
  <w:endnote w:type="continuationSeparator" w:id="0">
    <w:p w14:paraId="5E9869BD" w14:textId="77777777" w:rsidR="00E02753" w:rsidRDefault="00E0275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PCL6)">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Inter">
    <w:panose1 w:val="020B0502030000000004"/>
    <w:charset w:val="00"/>
    <w:family w:val="swiss"/>
    <w:notTrueType/>
    <w:pitch w:val="variable"/>
    <w:sig w:usb0="E0000AFF" w:usb1="5200A1FF" w:usb2="00000021" w:usb3="00000000" w:csb0="0000019F" w:csb1="00000000"/>
  </w:font>
  <w:font w:name="Helvetica Neue">
    <w:altName w:val="Sylfaen"/>
    <w:charset w:val="00"/>
    <w:family w:val="auto"/>
    <w:pitch w:val="variable"/>
    <w:sig w:usb0="E50002FF" w:usb1="500079DB" w:usb2="00000010" w:usb3="00000000" w:csb0="00000001"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BC3C41" w:rsidRDefault="00BC3C41">
    <w:pPr>
      <w:pBdr>
        <w:top w:val="nil"/>
        <w:left w:val="nil"/>
        <w:bottom w:val="nil"/>
        <w:right w:val="nil"/>
        <w:between w:val="nil"/>
      </w:pBdr>
      <w:tabs>
        <w:tab w:val="center" w:pos="4320"/>
        <w:tab w:val="right" w:pos="8640"/>
      </w:tabs>
      <w:spacing w:line="240" w:lineRule="auto"/>
      <w:ind w:left="0" w:hanging="2"/>
      <w:rPr>
        <w:rFonts w:ascii="Helvetica Neue" w:eastAsia="Helvetica Neue" w:hAnsi="Helvetica Neue" w:cs="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77777777" w:rsidR="00BC3C41" w:rsidRDefault="00EE25BB">
    <w:pPr>
      <w:pBdr>
        <w:top w:val="nil"/>
        <w:left w:val="nil"/>
        <w:bottom w:val="nil"/>
        <w:right w:val="nil"/>
        <w:between w:val="nil"/>
      </w:pBdr>
      <w:tabs>
        <w:tab w:val="center" w:pos="4320"/>
        <w:tab w:val="right" w:pos="8640"/>
      </w:tabs>
      <w:spacing w:line="240" w:lineRule="auto"/>
      <w:ind w:left="0" w:hanging="2"/>
      <w:rPr>
        <w:rFonts w:ascii="Helvetica Neue" w:eastAsia="Helvetica Neue" w:hAnsi="Helvetica Neue" w:cs="Helvetica Neue"/>
        <w:color w:val="000000"/>
        <w:sz w:val="20"/>
        <w:szCs w:val="20"/>
      </w:rPr>
    </w:pPr>
    <w:r>
      <w:rPr>
        <w:rFonts w:ascii="Helvetica Neue" w:eastAsia="Helvetica Neue" w:hAnsi="Helvetica Neue" w:cs="Helvetica Neue"/>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BC3C41" w:rsidRDefault="00EE25BB">
    <w:pPr>
      <w:pBdr>
        <w:top w:val="nil"/>
        <w:left w:val="nil"/>
        <w:bottom w:val="nil"/>
        <w:right w:val="nil"/>
        <w:between w:val="nil"/>
      </w:pBdr>
      <w:tabs>
        <w:tab w:val="center" w:pos="4320"/>
        <w:tab w:val="right" w:pos="8640"/>
      </w:tabs>
      <w:ind w:left="0" w:hanging="2"/>
      <w:jc w:val="center"/>
      <w:rPr>
        <w:rFonts w:ascii="Arial" w:eastAsia="Arial" w:hAnsi="Arial" w:cs="Arial"/>
        <w:color w:val="000000"/>
        <w:sz w:val="16"/>
        <w:szCs w:val="16"/>
      </w:rPr>
    </w:pPr>
    <w:bookmarkStart w:id="3" w:name="_heading=h.1fob9te" w:colFirst="0" w:colLast="0"/>
    <w:bookmarkEnd w:id="3"/>
    <w:r>
      <w:rPr>
        <w:rFonts w:ascii="Noto Sans Symbols" w:eastAsia="Noto Sans Symbols" w:hAnsi="Noto Sans Symbols" w:cs="Noto Sans Symbols"/>
        <w:color w:val="000000"/>
        <w:sz w:val="16"/>
        <w:szCs w:val="16"/>
      </w:rPr>
      <w:t>−</w:t>
    </w:r>
    <w:r>
      <w:rPr>
        <w:rFonts w:ascii="Arial" w:eastAsia="Arial" w:hAnsi="Arial" w:cs="Arial"/>
        <w:color w:val="000000"/>
        <w:sz w:val="16"/>
        <w:szCs w:val="16"/>
      </w:rPr>
      <w:t xml:space="preserve"> m o r e </w:t>
    </w:r>
    <w:r>
      <w:rPr>
        <w:rFonts w:ascii="Noto Sans Symbols" w:eastAsia="Noto Sans Symbols" w:hAnsi="Noto Sans Symbols" w:cs="Noto Sans Symbols"/>
        <w:color w:val="000000"/>
        <w:sz w:val="16"/>
        <w:szCs w:val="16"/>
      </w:rPr>
      <w:t>−</w:t>
    </w:r>
  </w:p>
  <w:p w14:paraId="00000028" w14:textId="77777777" w:rsidR="00BC3C41" w:rsidRDefault="00BC3C41">
    <w:pPr>
      <w:pBdr>
        <w:top w:val="nil"/>
        <w:left w:val="nil"/>
        <w:bottom w:val="nil"/>
        <w:right w:val="nil"/>
        <w:between w:val="nil"/>
      </w:pBdr>
      <w:tabs>
        <w:tab w:val="center" w:pos="4320"/>
        <w:tab w:val="right" w:pos="8640"/>
      </w:tabs>
      <w:spacing w:line="240" w:lineRule="auto"/>
      <w:ind w:left="0" w:hanging="2"/>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E2B82" w14:textId="77777777" w:rsidR="00E02753" w:rsidRDefault="00E02753">
      <w:pPr>
        <w:spacing w:line="240" w:lineRule="auto"/>
        <w:ind w:left="0" w:hanging="2"/>
      </w:pPr>
      <w:r>
        <w:separator/>
      </w:r>
    </w:p>
  </w:footnote>
  <w:footnote w:type="continuationSeparator" w:id="0">
    <w:p w14:paraId="3DE619C2" w14:textId="77777777" w:rsidR="00E02753" w:rsidRDefault="00E0275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BC3C41" w:rsidRDefault="00BC3C41">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9F97" w14:textId="2AA7F98F" w:rsidR="00C8741D" w:rsidRDefault="00C8741D">
    <w:pPr>
      <w:pBdr>
        <w:top w:val="nil"/>
        <w:left w:val="nil"/>
        <w:bottom w:val="nil"/>
        <w:right w:val="nil"/>
        <w:between w:val="nil"/>
      </w:pBdr>
      <w:tabs>
        <w:tab w:val="center" w:pos="4320"/>
        <w:tab w:val="right" w:pos="8640"/>
      </w:tabs>
      <w:ind w:left="0" w:hanging="2"/>
      <w:jc w:val="center"/>
      <w:rPr>
        <w:rFonts w:ascii="Arial" w:eastAsia="Arial" w:hAnsi="Arial" w:cs="Arial"/>
        <w:color w:val="808080"/>
        <w:sz w:val="18"/>
        <w:szCs w:val="18"/>
      </w:rPr>
    </w:pPr>
    <w:r w:rsidRPr="00C8741D">
      <w:rPr>
        <w:rFonts w:ascii="Arial" w:eastAsia="Arial" w:hAnsi="Arial" w:cs="Arial"/>
        <w:color w:val="808080"/>
        <w:sz w:val="18"/>
        <w:szCs w:val="18"/>
      </w:rPr>
      <w:t xml:space="preserve">Next-Generation onsemi 1200 V </w:t>
    </w:r>
    <w:proofErr w:type="spellStart"/>
    <w:r w:rsidRPr="00C8741D">
      <w:rPr>
        <w:rFonts w:ascii="Arial" w:eastAsia="Arial" w:hAnsi="Arial" w:cs="Arial"/>
        <w:color w:val="808080"/>
        <w:sz w:val="18"/>
        <w:szCs w:val="18"/>
      </w:rPr>
      <w:t>EliteSiC</w:t>
    </w:r>
    <w:proofErr w:type="spellEnd"/>
    <w:r w:rsidRPr="00C8741D">
      <w:rPr>
        <w:rFonts w:ascii="Arial" w:eastAsia="Arial" w:hAnsi="Arial" w:cs="Arial"/>
        <w:color w:val="808080"/>
        <w:sz w:val="18"/>
        <w:szCs w:val="18"/>
      </w:rPr>
      <w:t xml:space="preserve"> M3S Devices Enhance Efficiency of Electric Vehicles and Energy Infrastructure Applications</w:t>
    </w:r>
  </w:p>
  <w:p w14:paraId="00000025" w14:textId="6204C17C" w:rsidR="00BC3C41" w:rsidRDefault="00EE25BB">
    <w:pPr>
      <w:pBdr>
        <w:top w:val="nil"/>
        <w:left w:val="nil"/>
        <w:bottom w:val="nil"/>
        <w:right w:val="nil"/>
        <w:between w:val="nil"/>
      </w:pBdr>
      <w:tabs>
        <w:tab w:val="center" w:pos="4320"/>
        <w:tab w:val="right" w:pos="8640"/>
      </w:tabs>
      <w:ind w:left="0" w:hanging="2"/>
      <w:jc w:val="center"/>
      <w:rPr>
        <w:rFonts w:ascii="Arial" w:eastAsia="Arial" w:hAnsi="Arial" w:cs="Arial"/>
        <w:color w:val="808080"/>
        <w:sz w:val="18"/>
        <w:szCs w:val="18"/>
      </w:rPr>
    </w:pPr>
    <w:r>
      <w:rPr>
        <w:rFonts w:ascii="Arial" w:eastAsia="Arial" w:hAnsi="Arial" w:cs="Arial"/>
        <w:color w:val="808080"/>
        <w:sz w:val="18"/>
        <w:szCs w:val="18"/>
      </w:rPr>
      <w:t xml:space="preserve">- </w:t>
    </w:r>
    <w:r>
      <w:rPr>
        <w:rFonts w:ascii="Arial" w:eastAsia="Arial" w:hAnsi="Arial" w:cs="Arial"/>
        <w:color w:val="808080"/>
        <w:sz w:val="18"/>
        <w:szCs w:val="18"/>
      </w:rPr>
      <w:fldChar w:fldCharType="begin"/>
    </w:r>
    <w:r>
      <w:rPr>
        <w:rFonts w:ascii="Arial" w:eastAsia="Arial" w:hAnsi="Arial" w:cs="Arial"/>
        <w:color w:val="808080"/>
        <w:sz w:val="18"/>
        <w:szCs w:val="18"/>
      </w:rPr>
      <w:instrText>PAGE</w:instrText>
    </w:r>
    <w:r>
      <w:rPr>
        <w:rFonts w:ascii="Arial" w:eastAsia="Arial" w:hAnsi="Arial" w:cs="Arial"/>
        <w:color w:val="808080"/>
        <w:sz w:val="18"/>
        <w:szCs w:val="18"/>
      </w:rPr>
      <w:fldChar w:fldCharType="separate"/>
    </w:r>
    <w:r w:rsidR="00E525BF">
      <w:rPr>
        <w:rFonts w:ascii="Arial" w:eastAsia="Arial" w:hAnsi="Arial" w:cs="Arial"/>
        <w:noProof/>
        <w:color w:val="808080"/>
        <w:sz w:val="18"/>
        <w:szCs w:val="18"/>
      </w:rPr>
      <w:t>2</w:t>
    </w:r>
    <w:r>
      <w:rPr>
        <w:rFonts w:ascii="Arial" w:eastAsia="Arial" w:hAnsi="Arial" w:cs="Arial"/>
        <w:color w:val="808080"/>
        <w:sz w:val="18"/>
        <w:szCs w:val="18"/>
      </w:rPr>
      <w:fldChar w:fldCharType="end"/>
    </w:r>
    <w:r>
      <w:rPr>
        <w:rFonts w:ascii="Arial" w:eastAsia="Arial" w:hAnsi="Arial" w:cs="Arial"/>
        <w:color w:val="808080"/>
        <w:sz w:val="18"/>
        <w:szCs w:val="18"/>
      </w:rPr>
      <w:t xml:space="preserve"> -</w:t>
    </w:r>
  </w:p>
  <w:p w14:paraId="00000026" w14:textId="77777777" w:rsidR="00BC3C41" w:rsidRDefault="00BC3C41">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BC3C41" w:rsidRDefault="00BC3C41">
    <w:pPr>
      <w:pBdr>
        <w:top w:val="nil"/>
        <w:left w:val="nil"/>
        <w:bottom w:val="nil"/>
        <w:right w:val="nil"/>
        <w:between w:val="nil"/>
      </w:pBdr>
      <w:tabs>
        <w:tab w:val="center" w:pos="4320"/>
        <w:tab w:val="right" w:pos="8640"/>
      </w:tabs>
      <w:spacing w:line="240" w:lineRule="auto"/>
      <w:ind w:left="0" w:hanging="2"/>
      <w:jc w:val="right"/>
      <w:rPr>
        <w:color w:val="000000"/>
      </w:rPr>
    </w:pPr>
  </w:p>
  <w:p w14:paraId="00000023" w14:textId="77777777" w:rsidR="00BC3C41" w:rsidRDefault="00EE25BB">
    <w:pPr>
      <w:pBdr>
        <w:top w:val="nil"/>
        <w:left w:val="nil"/>
        <w:bottom w:val="nil"/>
        <w:right w:val="nil"/>
        <w:between w:val="nil"/>
      </w:pBdr>
      <w:tabs>
        <w:tab w:val="center" w:pos="4320"/>
        <w:tab w:val="right" w:pos="8640"/>
      </w:tabs>
      <w:spacing w:line="240" w:lineRule="auto"/>
      <w:ind w:left="0" w:hanging="2"/>
      <w:jc w:val="right"/>
      <w:rPr>
        <w:color w:val="000000"/>
      </w:rPr>
    </w:pPr>
    <w:r>
      <w:rPr>
        <w:noProof/>
        <w:color w:val="000000"/>
      </w:rPr>
      <w:drawing>
        <wp:inline distT="0" distB="0" distL="114300" distR="114300" wp14:anchorId="096B0026" wp14:editId="68F157F1">
          <wp:extent cx="1397000" cy="49403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000" cy="49403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C41"/>
    <w:rsid w:val="00010DA5"/>
    <w:rsid w:val="00011277"/>
    <w:rsid w:val="00017B39"/>
    <w:rsid w:val="00052C79"/>
    <w:rsid w:val="000B5BF4"/>
    <w:rsid w:val="000C77A9"/>
    <w:rsid w:val="000D2201"/>
    <w:rsid w:val="000D4747"/>
    <w:rsid w:val="000D4FFF"/>
    <w:rsid w:val="00107652"/>
    <w:rsid w:val="00110CF2"/>
    <w:rsid w:val="00112C3F"/>
    <w:rsid w:val="00117764"/>
    <w:rsid w:val="00153978"/>
    <w:rsid w:val="00163206"/>
    <w:rsid w:val="00183B2C"/>
    <w:rsid w:val="001852D5"/>
    <w:rsid w:val="001B02BD"/>
    <w:rsid w:val="001C14D0"/>
    <w:rsid w:val="001C3677"/>
    <w:rsid w:val="001E3A45"/>
    <w:rsid w:val="001F4077"/>
    <w:rsid w:val="001F40BF"/>
    <w:rsid w:val="0021677D"/>
    <w:rsid w:val="002221FF"/>
    <w:rsid w:val="00235D92"/>
    <w:rsid w:val="00241BF0"/>
    <w:rsid w:val="002976B3"/>
    <w:rsid w:val="002B0CEC"/>
    <w:rsid w:val="002C19AD"/>
    <w:rsid w:val="002D52AF"/>
    <w:rsid w:val="002E375D"/>
    <w:rsid w:val="0031726E"/>
    <w:rsid w:val="00317361"/>
    <w:rsid w:val="00320ABD"/>
    <w:rsid w:val="00330837"/>
    <w:rsid w:val="00334EBF"/>
    <w:rsid w:val="00335703"/>
    <w:rsid w:val="00366FA4"/>
    <w:rsid w:val="003865E5"/>
    <w:rsid w:val="003C4B9D"/>
    <w:rsid w:val="003D532F"/>
    <w:rsid w:val="003F23AF"/>
    <w:rsid w:val="00407F47"/>
    <w:rsid w:val="00412046"/>
    <w:rsid w:val="00417CF1"/>
    <w:rsid w:val="0043635C"/>
    <w:rsid w:val="00473214"/>
    <w:rsid w:val="004807FB"/>
    <w:rsid w:val="00484DFD"/>
    <w:rsid w:val="004907D7"/>
    <w:rsid w:val="004A7534"/>
    <w:rsid w:val="004B604C"/>
    <w:rsid w:val="004B7274"/>
    <w:rsid w:val="004C7046"/>
    <w:rsid w:val="004D1BC0"/>
    <w:rsid w:val="004F2E0C"/>
    <w:rsid w:val="00525234"/>
    <w:rsid w:val="005257BA"/>
    <w:rsid w:val="00526245"/>
    <w:rsid w:val="00540DD1"/>
    <w:rsid w:val="00556DC7"/>
    <w:rsid w:val="005622B2"/>
    <w:rsid w:val="0057416D"/>
    <w:rsid w:val="00592C89"/>
    <w:rsid w:val="005A1553"/>
    <w:rsid w:val="005B2A2D"/>
    <w:rsid w:val="005B5E70"/>
    <w:rsid w:val="005D5C75"/>
    <w:rsid w:val="005D6727"/>
    <w:rsid w:val="005E33F0"/>
    <w:rsid w:val="00616AF9"/>
    <w:rsid w:val="00630E2D"/>
    <w:rsid w:val="006429AB"/>
    <w:rsid w:val="00642D70"/>
    <w:rsid w:val="006767CA"/>
    <w:rsid w:val="006A0A28"/>
    <w:rsid w:val="006B44F0"/>
    <w:rsid w:val="006D09E6"/>
    <w:rsid w:val="006E3207"/>
    <w:rsid w:val="006E3621"/>
    <w:rsid w:val="006E42EF"/>
    <w:rsid w:val="006E63F8"/>
    <w:rsid w:val="006F63E0"/>
    <w:rsid w:val="007202FE"/>
    <w:rsid w:val="00743355"/>
    <w:rsid w:val="00772379"/>
    <w:rsid w:val="007727FF"/>
    <w:rsid w:val="007A175A"/>
    <w:rsid w:val="007B15AD"/>
    <w:rsid w:val="007D512D"/>
    <w:rsid w:val="007E77A4"/>
    <w:rsid w:val="007F14BD"/>
    <w:rsid w:val="007F7DE3"/>
    <w:rsid w:val="00804AA8"/>
    <w:rsid w:val="008178E2"/>
    <w:rsid w:val="008332F4"/>
    <w:rsid w:val="00855F63"/>
    <w:rsid w:val="008677C8"/>
    <w:rsid w:val="008817A3"/>
    <w:rsid w:val="008A2A44"/>
    <w:rsid w:val="008A74A4"/>
    <w:rsid w:val="008C0585"/>
    <w:rsid w:val="008C14C8"/>
    <w:rsid w:val="008D374C"/>
    <w:rsid w:val="008E1FB7"/>
    <w:rsid w:val="008F0C6C"/>
    <w:rsid w:val="0090762C"/>
    <w:rsid w:val="00910CF3"/>
    <w:rsid w:val="00921FBE"/>
    <w:rsid w:val="00922E2A"/>
    <w:rsid w:val="00944954"/>
    <w:rsid w:val="00980392"/>
    <w:rsid w:val="0099016E"/>
    <w:rsid w:val="00993188"/>
    <w:rsid w:val="009978C8"/>
    <w:rsid w:val="009A582B"/>
    <w:rsid w:val="009C1402"/>
    <w:rsid w:val="009D6ABD"/>
    <w:rsid w:val="009F170D"/>
    <w:rsid w:val="00A07748"/>
    <w:rsid w:val="00A16A95"/>
    <w:rsid w:val="00A453D1"/>
    <w:rsid w:val="00A60335"/>
    <w:rsid w:val="00A62E5C"/>
    <w:rsid w:val="00A94B8C"/>
    <w:rsid w:val="00A96326"/>
    <w:rsid w:val="00AB3CCE"/>
    <w:rsid w:val="00AC7506"/>
    <w:rsid w:val="00AD2CED"/>
    <w:rsid w:val="00AD5BAF"/>
    <w:rsid w:val="00AF387B"/>
    <w:rsid w:val="00B00EAE"/>
    <w:rsid w:val="00B04078"/>
    <w:rsid w:val="00B05671"/>
    <w:rsid w:val="00B0683B"/>
    <w:rsid w:val="00B108F9"/>
    <w:rsid w:val="00B109AC"/>
    <w:rsid w:val="00B36634"/>
    <w:rsid w:val="00B546B6"/>
    <w:rsid w:val="00B90CA2"/>
    <w:rsid w:val="00B9108A"/>
    <w:rsid w:val="00B9495A"/>
    <w:rsid w:val="00BA01CE"/>
    <w:rsid w:val="00BC3C41"/>
    <w:rsid w:val="00BD4503"/>
    <w:rsid w:val="00BF2B1E"/>
    <w:rsid w:val="00C319E6"/>
    <w:rsid w:val="00C36744"/>
    <w:rsid w:val="00C411B2"/>
    <w:rsid w:val="00C5087B"/>
    <w:rsid w:val="00C508C3"/>
    <w:rsid w:val="00C63825"/>
    <w:rsid w:val="00C86413"/>
    <w:rsid w:val="00C8741D"/>
    <w:rsid w:val="00C9367A"/>
    <w:rsid w:val="00C9501C"/>
    <w:rsid w:val="00CF1B20"/>
    <w:rsid w:val="00CF27C3"/>
    <w:rsid w:val="00D04C15"/>
    <w:rsid w:val="00D11DC4"/>
    <w:rsid w:val="00D26A7A"/>
    <w:rsid w:val="00D46E26"/>
    <w:rsid w:val="00D62DC7"/>
    <w:rsid w:val="00D8172C"/>
    <w:rsid w:val="00D819A3"/>
    <w:rsid w:val="00DA39F5"/>
    <w:rsid w:val="00DC47BE"/>
    <w:rsid w:val="00DD0FC6"/>
    <w:rsid w:val="00DD52F0"/>
    <w:rsid w:val="00DE4340"/>
    <w:rsid w:val="00DE4C1B"/>
    <w:rsid w:val="00DF7996"/>
    <w:rsid w:val="00E02753"/>
    <w:rsid w:val="00E15CB3"/>
    <w:rsid w:val="00E30C62"/>
    <w:rsid w:val="00E44FE6"/>
    <w:rsid w:val="00E51E4F"/>
    <w:rsid w:val="00E525BF"/>
    <w:rsid w:val="00E95A47"/>
    <w:rsid w:val="00EA244C"/>
    <w:rsid w:val="00EB468F"/>
    <w:rsid w:val="00ED0A08"/>
    <w:rsid w:val="00EE25BB"/>
    <w:rsid w:val="00EF5E86"/>
    <w:rsid w:val="00F016D6"/>
    <w:rsid w:val="00F13BD8"/>
    <w:rsid w:val="00F174AE"/>
    <w:rsid w:val="00F35B83"/>
    <w:rsid w:val="00F36931"/>
    <w:rsid w:val="00F46166"/>
    <w:rsid w:val="00F642F3"/>
    <w:rsid w:val="00F65B01"/>
    <w:rsid w:val="00F70A1F"/>
    <w:rsid w:val="00F919D1"/>
    <w:rsid w:val="00FD2E53"/>
    <w:rsid w:val="00FE7370"/>
    <w:rsid w:val="00FF2C2D"/>
    <w:rsid w:val="00FF44FC"/>
    <w:rsid w:val="00FF6BF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5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before="240" w:after="60"/>
    </w:pPr>
    <w:rPr>
      <w:rFonts w:ascii="Arial" w:hAnsi="Arial"/>
      <w:b/>
      <w:kern w:val="28"/>
      <w:sz w:val="28"/>
    </w:rPr>
  </w:style>
  <w:style w:type="paragraph" w:styleId="Heading2">
    <w:name w:val="heading 2"/>
    <w:basedOn w:val="Normal"/>
    <w:next w:val="Normal"/>
    <w:uiPriority w:val="9"/>
    <w:semiHidden/>
    <w:unhideWhenUsed/>
    <w:qFormat/>
    <w:pPr>
      <w:keepNext/>
      <w:spacing w:line="360" w:lineRule="auto"/>
      <w:outlineLvl w:val="1"/>
    </w:pPr>
    <w:rPr>
      <w:b/>
      <w:sz w:val="28"/>
    </w:rPr>
  </w:style>
  <w:style w:type="paragraph" w:styleId="Heading3">
    <w:name w:val="heading 3"/>
    <w:basedOn w:val="Normal"/>
    <w:next w:val="Normal"/>
    <w:uiPriority w:val="9"/>
    <w:semiHidden/>
    <w:unhideWhenUsed/>
    <w:qFormat/>
    <w:pPr>
      <w:keepNext/>
      <w:outlineLvl w:val="2"/>
    </w:pPr>
    <w:rPr>
      <w:b/>
      <w:u w:val="single"/>
    </w:rPr>
  </w:style>
  <w:style w:type="paragraph" w:styleId="Heading4">
    <w:name w:val="heading 4"/>
    <w:basedOn w:val="Normal"/>
    <w:next w:val="Normal"/>
    <w:uiPriority w:val="9"/>
    <w:semiHidden/>
    <w:unhideWhenUsed/>
    <w:qFormat/>
    <w:pPr>
      <w:keepNext/>
      <w:jc w:val="center"/>
      <w:outlineLvl w:val="3"/>
    </w:pPr>
    <w:rPr>
      <w:b/>
      <w:i/>
    </w:rPr>
  </w:style>
  <w:style w:type="paragraph" w:styleId="Heading5">
    <w:name w:val="heading 5"/>
    <w:basedOn w:val="Normal"/>
    <w:next w:val="Normal"/>
    <w:uiPriority w:val="9"/>
    <w:semiHidden/>
    <w:unhideWhenUsed/>
    <w:qFormat/>
    <w:pPr>
      <w:keepNext/>
      <w:tabs>
        <w:tab w:val="left" w:pos="0"/>
      </w:tabs>
      <w:outlineLvl w:val="4"/>
    </w:pPr>
    <w:rPr>
      <w:b/>
      <w:color w:val="000000"/>
    </w:rPr>
  </w:style>
  <w:style w:type="paragraph" w:styleId="Heading6">
    <w:name w:val="heading 6"/>
    <w:basedOn w:val="Normal"/>
    <w:next w:val="Normal"/>
    <w:uiPriority w:val="9"/>
    <w:semiHidden/>
    <w:unhideWhenUsed/>
    <w:qFormat/>
    <w:pPr>
      <w:keepNext/>
      <w:outlineLvl w:val="5"/>
    </w:pPr>
    <w:rPr>
      <w:rFonts w:ascii="Times" w:hAnsi="Times"/>
      <w:b/>
      <w:snapToGrid w:val="0"/>
      <w:color w:val="000000"/>
      <w:sz w:val="28"/>
      <w:u w:val="single"/>
    </w:rPr>
  </w:style>
  <w:style w:type="paragraph" w:styleId="Heading7">
    <w:name w:val="heading 7"/>
    <w:basedOn w:val="Normal"/>
    <w:next w:val="Normal"/>
    <w:pPr>
      <w:keepNext/>
      <w:ind w:firstLine="720"/>
      <w:outlineLvl w:val="6"/>
    </w:pPr>
    <w:rPr>
      <w:b/>
      <w:i/>
      <w:color w:val="000000"/>
      <w:sz w:val="20"/>
    </w:rPr>
  </w:style>
  <w:style w:type="paragraph" w:styleId="Heading8">
    <w:name w:val="heading 8"/>
    <w:basedOn w:val="Normal"/>
    <w:next w:val="Normal"/>
    <w:pPr>
      <w:keepNext/>
      <w:spacing w:line="360" w:lineRule="auto"/>
      <w:outlineLvl w:val="7"/>
    </w:pPr>
    <w:rPr>
      <w:rFonts w:ascii="Arial" w:hAnsi="Arial" w:cs="Arial"/>
      <w:b/>
      <w:b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imes" w:hAnsi="Times"/>
      <w:b/>
    </w:rPr>
  </w:style>
  <w:style w:type="paragraph" w:styleId="BodyText">
    <w:name w:val="Body Text"/>
    <w:basedOn w:val="Normal"/>
    <w:rPr>
      <w:sz w:val="22"/>
    </w:rPr>
  </w:style>
  <w:style w:type="paragraph" w:styleId="Footer">
    <w:name w:val="footer"/>
    <w:basedOn w:val="Normal"/>
    <w:pPr>
      <w:tabs>
        <w:tab w:val="center" w:pos="4320"/>
        <w:tab w:val="right" w:pos="8640"/>
      </w:tabs>
    </w:pPr>
    <w:rPr>
      <w:rFonts w:ascii="Helvetica (PCL6)" w:hAnsi="Helvetica (PCL6)"/>
    </w:rPr>
  </w:style>
  <w:style w:type="character" w:styleId="Hyperlink">
    <w:name w:val="Hyperlink"/>
    <w:rPr>
      <w:color w:val="0000FF"/>
      <w:w w:val="100"/>
      <w:position w:val="-1"/>
      <w:u w:val="single"/>
      <w:effect w:val="none"/>
      <w:vertAlign w:val="baseline"/>
      <w:cs w:val="0"/>
      <w:em w:val="none"/>
    </w:rPr>
  </w:style>
  <w:style w:type="paragraph" w:styleId="BodyTextIndent">
    <w:name w:val="Body Text Indent"/>
    <w:basedOn w:val="Normal"/>
    <w:pPr>
      <w:spacing w:line="360" w:lineRule="auto"/>
      <w:ind w:left="180"/>
    </w:pPr>
  </w:style>
  <w:style w:type="paragraph" w:styleId="Header">
    <w:name w:val="header"/>
    <w:basedOn w:val="Normal"/>
    <w:pPr>
      <w:tabs>
        <w:tab w:val="center" w:pos="4320"/>
        <w:tab w:val="right" w:pos="8640"/>
      </w:tabs>
    </w:pPr>
  </w:style>
  <w:style w:type="paragraph" w:styleId="DocumentMap">
    <w:name w:val="Document Map"/>
    <w:basedOn w:val="Normal"/>
    <w:pPr>
      <w:shd w:val="clear" w:color="auto" w:fill="000080"/>
    </w:pPr>
    <w:rPr>
      <w:rFonts w:ascii="Tahoma" w:hAnsi="Tahoma"/>
    </w:rPr>
  </w:style>
  <w:style w:type="character" w:styleId="PageNumber">
    <w:name w:val="page number"/>
    <w:basedOn w:val="DefaultParagraphFont"/>
    <w:rPr>
      <w:w w:val="100"/>
      <w:position w:val="-1"/>
      <w:effect w:val="none"/>
      <w:vertAlign w:val="baseline"/>
      <w:cs w:val="0"/>
      <w:em w:val="none"/>
    </w:rPr>
  </w:style>
  <w:style w:type="paragraph" w:styleId="BodyText2">
    <w:name w:val="Body Text 2"/>
    <w:basedOn w:val="Normal"/>
  </w:style>
  <w:style w:type="paragraph" w:styleId="BodyTextIndent2">
    <w:name w:val="Body Text Indent 2"/>
    <w:basedOn w:val="Normal"/>
    <w:pPr>
      <w:ind w:firstLine="720"/>
    </w:pPr>
  </w:style>
  <w:style w:type="paragraph" w:styleId="BodyTextIndent3">
    <w:name w:val="Body Text Indent 3"/>
    <w:basedOn w:val="Normal"/>
    <w:pPr>
      <w:ind w:firstLine="720"/>
    </w:pPr>
    <w:rPr>
      <w:color w:val="FF00FF"/>
    </w:rPr>
  </w:style>
  <w:style w:type="paragraph" w:styleId="BodyText3">
    <w:name w:val="Body Text 3"/>
    <w:basedOn w:val="Normal"/>
    <w:pPr>
      <w:jc w:val="center"/>
    </w:pPr>
    <w:rPr>
      <w:b/>
      <w:i/>
    </w:rPr>
  </w:style>
  <w:style w:type="paragraph" w:styleId="NormalWeb">
    <w:name w:val="Normal (Web)"/>
    <w:basedOn w:val="Normal"/>
    <w:pPr>
      <w:spacing w:before="100" w:after="100"/>
    </w:pPr>
    <w:rPr>
      <w:color w:val="000000"/>
    </w:rPr>
  </w:style>
  <w:style w:type="paragraph" w:styleId="PlainText">
    <w:name w:val="Plain Text"/>
    <w:basedOn w:val="Normal"/>
    <w:rPr>
      <w:rFonts w:ascii="Franklin Gothic Book" w:eastAsia="MS Mincho" w:hAnsi="Franklin Gothic Book"/>
      <w:sz w:val="20"/>
      <w:lang w:eastAsia="ja-JP"/>
    </w:rPr>
  </w:style>
  <w:style w:type="paragraph" w:styleId="BalloonText">
    <w:name w:val="Balloon Text"/>
    <w:basedOn w:val="Normal"/>
    <w:rPr>
      <w:rFonts w:ascii="Tahoma" w:hAnsi="Tahoma" w:cs="Tahoma"/>
      <w:sz w:val="16"/>
      <w:szCs w:val="16"/>
    </w:rPr>
  </w:style>
  <w:style w:type="character" w:customStyle="1" w:styleId="BodyTextChar">
    <w:name w:val="Body Text Char"/>
    <w:rPr>
      <w:w w:val="100"/>
      <w:position w:val="-1"/>
      <w:sz w:val="22"/>
      <w:effect w:val="none"/>
      <w:vertAlign w:val="baseline"/>
      <w:cs w:val="0"/>
      <w:em w:val="none"/>
      <w:lang w:val="en-US" w:eastAsia="en-US" w:bidi="ar-SA"/>
    </w:rPr>
  </w:style>
  <w:style w:type="character" w:customStyle="1" w:styleId="FooterChar">
    <w:name w:val="Footer Char"/>
    <w:rPr>
      <w:rFonts w:ascii="Helvetica (PCL6)" w:hAnsi="Helvetica (PCL6)"/>
      <w:w w:val="100"/>
      <w:position w:val="-1"/>
      <w:sz w:val="24"/>
      <w:effect w:val="none"/>
      <w:vertAlign w:val="baseline"/>
      <w:cs w:val="0"/>
      <w:em w:val="none"/>
      <w:lang w:val="en-US" w:eastAsia="en-US" w:bidi="ar-SA"/>
    </w:rPr>
  </w:style>
  <w:style w:type="character" w:styleId="Strong">
    <w:name w:val="Strong"/>
    <w:uiPriority w:val="22"/>
    <w:qFormat/>
    <w:rPr>
      <w:b/>
      <w:bCs/>
      <w:w w:val="100"/>
      <w:position w:val="-1"/>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customStyle="1" w:styleId="MediumList2-Accent41">
    <w:name w:val="Medium List 2 - Accent 41"/>
    <w:basedOn w:val="Normal"/>
    <w:pPr>
      <w:ind w:left="720"/>
      <w:contextualSpacing/>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rPr>
  </w:style>
  <w:style w:type="character" w:customStyle="1" w:styleId="CommentTextChar">
    <w:name w:val="Comment Text Char"/>
    <w:rPr>
      <w:w w:val="100"/>
      <w:position w:val="-1"/>
      <w:effect w:val="none"/>
      <w:vertAlign w:val="baseline"/>
      <w:cs w:val="0"/>
      <w:em w:val="none"/>
      <w:lang w:val="en-US" w:eastAsia="en-US"/>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lang w:val="en-US" w:eastAsia="en-US"/>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en-US"/>
    </w:rPr>
  </w:style>
  <w:style w:type="paragraph" w:customStyle="1" w:styleId="PartTitle">
    <w:name w:val="Part Title"/>
    <w:basedOn w:val="Normal"/>
    <w:rPr>
      <w:rFonts w:ascii="Arial" w:hAnsi="Arial"/>
      <w:b/>
      <w:sz w:val="28"/>
    </w:rPr>
  </w:style>
  <w:style w:type="character" w:styleId="Emphasis">
    <w:name w:val="Emphasis"/>
    <w:rPr>
      <w:i/>
      <w:i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nsemi.com/products/discrete-power-modules/silicon-carbide-sic/silicon-carbide-sic-mosfets" TargetMode="External"/><Relationship Id="rId13" Type="http://schemas.openxmlformats.org/officeDocument/2006/relationships/hyperlink" Target="https://www.onsemi.com/solutions/industrial/energy-infrastructure/solar-power-solution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investor.onsemi.com/" TargetMode="External"/><Relationship Id="rId12" Type="http://schemas.openxmlformats.org/officeDocument/2006/relationships/hyperlink" Target="https://www.onsemi.com/solutions/industrial/energy-infrastructure/dc-fast-ev-charging" TargetMode="External"/><Relationship Id="rId17" Type="http://schemas.openxmlformats.org/officeDocument/2006/relationships/hyperlink" Target="mailto:investor@onsemi.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tefanie.Cuene@onsemi.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onsemi.com/solutions/industrial/energy-infrastructure/energy-storag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onsemi.com" TargetMode="External"/><Relationship Id="rId23" Type="http://schemas.openxmlformats.org/officeDocument/2006/relationships/footer" Target="footer3.xml"/><Relationship Id="rId10" Type="http://schemas.openxmlformats.org/officeDocument/2006/relationships/hyperlink" Target="https://www.onsemi.com/solutions/automotive/vehicle-electrification/on-board-charger-obc"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onsemi.com/products/discrete-power-modules/power-modules/silicon-carbide-sic-modules" TargetMode="External"/><Relationship Id="rId14" Type="http://schemas.openxmlformats.org/officeDocument/2006/relationships/hyperlink" Target="https://www.onsemi.com/solutions/industrial/energy-infrastructure/energy-storage"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Bys78pbrfxa573vOKRMbbP5k2g==">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2023-05-05T15:28:00Z</dcterms:created>
  <dcterms:modified xsi:type="dcterms:W3CDTF">2023-05-05T15:35:00Z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Updated Nov. 13, 2012</vt:lpwstr>
  </property>
  <property fmtid="{D5CDD505-2E9C-101B-9397-08002B2CF9AE}" pid="3" name="Part # or Group">
    <vt:lpwstr/>
  </property>
  <property fmtid="{D5CDD505-2E9C-101B-9397-08002B2CF9AE}" pid="4" name="Run Date">
    <vt:lpwstr/>
  </property>
  <property fmtid="{D5CDD505-2E9C-101B-9397-08002B2CF9AE}" pid="5" name="Part #/Group">
    <vt:lpwstr/>
  </property>
  <property fmtid="{D5CDD505-2E9C-101B-9397-08002B2CF9AE}" pid="6" name="BU/Group">
    <vt:lpwstr/>
  </property>
  <property fmtid="{D5CDD505-2E9C-101B-9397-08002B2CF9AE}" pid="7" name="ContentType">
    <vt:lpwstr>Document</vt:lpwstr>
  </property>
  <property fmtid="{D5CDD505-2E9C-101B-9397-08002B2CF9AE}" pid="8" name="ContentTypeId">
    <vt:lpwstr>0x010100396946445096DC47AC621AC83CF09B26</vt:lpwstr>
  </property>
  <property fmtid="{D5CDD505-2E9C-101B-9397-08002B2CF9AE}" pid="9" name="lcf76f155ced4ddcb4097134ff3c332f">
    <vt:lpwstr/>
  </property>
  <property fmtid="{D5CDD505-2E9C-101B-9397-08002B2CF9AE}" pid="10" name="GrammarlyDocumentId">
    <vt:lpwstr>e957bd89c30b4433ce3ee10b3dbad68633db63345217eea08c927269c9a585de</vt:lpwstr>
  </property>
  <property fmtid="{D5CDD505-2E9C-101B-9397-08002B2CF9AE}" pid="11" name="xd_Signature">
    <vt:lpwstr/>
  </property>
  <property fmtid="{D5CDD505-2E9C-101B-9397-08002B2CF9AE}" pid="12" name="display_urn:schemas-microsoft-com:office:office#Editor">
    <vt:lpwstr>Mark Mingura</vt:lpwstr>
  </property>
  <property fmtid="{D5CDD505-2E9C-101B-9397-08002B2CF9AE}" pid="13" name="xd_ProgID">
    <vt:lpwstr/>
  </property>
  <property fmtid="{D5CDD505-2E9C-101B-9397-08002B2CF9AE}" pid="14" name="_ExtendedDescription">
    <vt:lpwstr/>
  </property>
  <property fmtid="{D5CDD505-2E9C-101B-9397-08002B2CF9AE}" pid="15" name="SharedWithUsers">
    <vt:lpwstr/>
  </property>
  <property fmtid="{D5CDD505-2E9C-101B-9397-08002B2CF9AE}" pid="16" name="display_urn:schemas-microsoft-com:office:office#Author">
    <vt:lpwstr>Mark Mingura</vt:lpwstr>
  </property>
  <property fmtid="{D5CDD505-2E9C-101B-9397-08002B2CF9AE}" pid="17" name="ComplianceAssetId">
    <vt:lpwstr/>
  </property>
  <property fmtid="{D5CDD505-2E9C-101B-9397-08002B2CF9AE}" pid="18" name="TemplateUrl">
    <vt:lpwstr/>
  </property>
  <property fmtid="{D5CDD505-2E9C-101B-9397-08002B2CF9AE}" pid="19" name="TriggerFlowInfo">
    <vt:lpwstr/>
  </property>
  <property fmtid="{D5CDD505-2E9C-101B-9397-08002B2CF9AE}" pid="20" name="TaxCatchAll">
    <vt:lpwstr/>
  </property>
</Properties>
</file>